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0"/>
        <w:gridCol w:w="3943"/>
      </w:tblGrid>
      <w:tr w:rsidR="00E00C06" w:rsidRPr="00E00C06" w:rsidTr="00E00C06">
        <w:trPr>
          <w:trHeight w:val="2279"/>
        </w:trPr>
        <w:tc>
          <w:tcPr>
            <w:tcW w:w="0" w:type="auto"/>
            <w:shd w:val="clear" w:color="auto" w:fill="FFFFFF"/>
            <w:hideMark/>
          </w:tcPr>
          <w:p w:rsidR="00E00C06" w:rsidRPr="00E00C06" w:rsidRDefault="00E00C06" w:rsidP="00E00C06">
            <w:pPr>
              <w:spacing w:after="0" w:line="240" w:lineRule="auto"/>
              <w:jc w:val="center"/>
              <w:rPr>
                <w:rFonts w:ascii="Arial" w:eastAsia="Times New Roman" w:hAnsi="Arial" w:cs="Arial"/>
                <w:color w:val="222222"/>
                <w:sz w:val="24"/>
                <w:szCs w:val="24"/>
              </w:rPr>
            </w:pPr>
            <w:r w:rsidRPr="00E00C06">
              <w:rPr>
                <w:rFonts w:ascii="Arial" w:eastAsia="Times New Roman" w:hAnsi="Arial" w:cs="Arial"/>
                <w:noProof/>
                <w:color w:val="1155CC"/>
                <w:sz w:val="18"/>
                <w:szCs w:val="18"/>
                <w:bdr w:val="none" w:sz="0" w:space="0" w:color="auto" w:frame="1"/>
              </w:rPr>
              <w:drawing>
                <wp:inline distT="0" distB="0" distL="0" distR="0" wp14:anchorId="6C31A0D7" wp14:editId="3491F4A5">
                  <wp:extent cx="1047750" cy="914400"/>
                  <wp:effectExtent l="0" t="0" r="0" b="0"/>
                  <wp:docPr id="1" name="Picture 1" descr="https://lh7-rt.googleusercontent.com/docsz/AD_4nXdcw19F-PY--0iZOhi54RtcK3Xts7THTo4p0RPm0rpfBiGU8Hk6vF3N3GiW0cTS6m2_r9I-yoeh7w0QuC8IcSj2ocTBWWRrleN4J_CpfRAUZHznA4rf63A7youTrecLdGpHqyZspLzmxSM0euY2SqKQdTdn?key=PnK-JXYf-SlA_zn-SOv1Ww">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cw19F-PY--0iZOhi54RtcK3Xts7THTo4p0RPm0rpfBiGU8Hk6vF3N3GiW0cTS6m2_r9I-yoeh7w0QuC8IcSj2ocTBWWRrleN4J_CpfRAUZHznA4rf63A7youTrecLdGpHqyZspLzmxSM0euY2SqKQdTdn?key=PnK-JXYf-SlA_zn-SOv1Ww">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0" w:type="auto"/>
            <w:shd w:val="clear" w:color="auto" w:fill="FFFFFF"/>
            <w:vAlign w:val="center"/>
            <w:hideMark/>
          </w:tcPr>
          <w:p w:rsidR="00E00C06" w:rsidRPr="00E00C06" w:rsidRDefault="00E00C06" w:rsidP="00E00C06">
            <w:pPr>
              <w:spacing w:after="0" w:line="240" w:lineRule="auto"/>
              <w:rPr>
                <w:rFonts w:ascii="Arial" w:eastAsia="Times New Roman" w:hAnsi="Arial" w:cs="Arial"/>
                <w:color w:val="222222"/>
                <w:sz w:val="24"/>
                <w:szCs w:val="24"/>
              </w:rPr>
            </w:pPr>
            <w:r w:rsidRPr="00E00C06">
              <w:rPr>
                <w:rFonts w:ascii="Garamond" w:eastAsia="Times New Roman" w:hAnsi="Garamond" w:cs="Arial"/>
                <w:b/>
                <w:bCs/>
                <w:color w:val="434343"/>
                <w:sz w:val="24"/>
                <w:szCs w:val="24"/>
              </w:rPr>
              <w:t>Jodi Key </w:t>
            </w:r>
          </w:p>
          <w:p w:rsidR="00E00C06" w:rsidRPr="00E00C06" w:rsidRDefault="00E00C06" w:rsidP="00E00C06">
            <w:pPr>
              <w:spacing w:after="0" w:line="240" w:lineRule="auto"/>
              <w:rPr>
                <w:rFonts w:ascii="Arial" w:eastAsia="Times New Roman" w:hAnsi="Arial" w:cs="Arial"/>
                <w:color w:val="222222"/>
                <w:sz w:val="24"/>
                <w:szCs w:val="24"/>
              </w:rPr>
            </w:pPr>
            <w:r w:rsidRPr="00E00C06">
              <w:rPr>
                <w:rFonts w:ascii="Arial" w:eastAsia="Times New Roman" w:hAnsi="Arial" w:cs="Arial"/>
                <w:b/>
                <w:bCs/>
                <w:color w:val="666666"/>
                <w:sz w:val="20"/>
                <w:szCs w:val="20"/>
              </w:rPr>
              <w:t>Food Service Director, Guadalupe Center</w:t>
            </w:r>
          </w:p>
          <w:p w:rsidR="00E00C06" w:rsidRPr="00E00C06" w:rsidRDefault="00E00C06" w:rsidP="00E00C06">
            <w:pPr>
              <w:spacing w:after="0" w:line="240" w:lineRule="auto"/>
              <w:rPr>
                <w:rFonts w:ascii="Arial" w:eastAsia="Times New Roman" w:hAnsi="Arial" w:cs="Arial"/>
                <w:color w:val="222222"/>
                <w:sz w:val="24"/>
                <w:szCs w:val="24"/>
              </w:rPr>
            </w:pPr>
            <w:r w:rsidRPr="00E00C06">
              <w:rPr>
                <w:rFonts w:ascii="Arial" w:eastAsia="Times New Roman" w:hAnsi="Arial" w:cs="Arial"/>
                <w:b/>
                <w:bCs/>
                <w:color w:val="666666"/>
                <w:sz w:val="18"/>
                <w:szCs w:val="18"/>
              </w:rPr>
              <w:t>P:385-424-1056</w:t>
            </w:r>
            <w:r w:rsidRPr="00E00C06">
              <w:rPr>
                <w:rFonts w:ascii="Arial" w:eastAsia="Times New Roman" w:hAnsi="Arial" w:cs="Arial"/>
                <w:color w:val="434343"/>
                <w:sz w:val="18"/>
                <w:szCs w:val="18"/>
              </w:rPr>
              <w:t>   |   </w:t>
            </w:r>
            <w:r w:rsidRPr="00E00C06">
              <w:rPr>
                <w:rFonts w:ascii="Arial" w:eastAsia="Times New Roman" w:hAnsi="Arial" w:cs="Arial"/>
                <w:b/>
                <w:bCs/>
                <w:color w:val="666666"/>
                <w:sz w:val="18"/>
                <w:szCs w:val="18"/>
              </w:rPr>
              <w:t>M:</w:t>
            </w:r>
            <w:r w:rsidRPr="00E00C06">
              <w:rPr>
                <w:rFonts w:ascii="Arial" w:eastAsia="Times New Roman" w:hAnsi="Arial" w:cs="Arial"/>
                <w:color w:val="666666"/>
                <w:sz w:val="18"/>
                <w:szCs w:val="18"/>
              </w:rPr>
              <w:t> </w:t>
            </w:r>
            <w:r w:rsidRPr="00E00C06">
              <w:rPr>
                <w:rFonts w:ascii="Arial" w:eastAsia="Times New Roman" w:hAnsi="Arial" w:cs="Arial"/>
                <w:color w:val="434343"/>
                <w:sz w:val="18"/>
                <w:szCs w:val="18"/>
              </w:rPr>
              <w:t>385-7754303</w:t>
            </w:r>
          </w:p>
          <w:p w:rsidR="00E00C06" w:rsidRPr="00E00C06" w:rsidRDefault="00E00C06" w:rsidP="00E00C06">
            <w:pPr>
              <w:spacing w:after="0" w:line="240" w:lineRule="auto"/>
              <w:rPr>
                <w:rFonts w:ascii="Arial" w:eastAsia="Times New Roman" w:hAnsi="Arial" w:cs="Arial"/>
                <w:color w:val="500050"/>
                <w:sz w:val="24"/>
                <w:szCs w:val="24"/>
              </w:rPr>
            </w:pPr>
            <w:r w:rsidRPr="00E00C06">
              <w:rPr>
                <w:rFonts w:ascii="Arial" w:eastAsia="Times New Roman" w:hAnsi="Arial" w:cs="Arial"/>
                <w:color w:val="434343"/>
                <w:sz w:val="18"/>
                <w:szCs w:val="18"/>
              </w:rPr>
              <w:t>1385 N 1200 W | Salt Lake City, UT</w:t>
            </w:r>
          </w:p>
          <w:p w:rsidR="00E00C06" w:rsidRPr="00E00C06" w:rsidRDefault="00F653E2" w:rsidP="00E00C06">
            <w:pPr>
              <w:spacing w:after="0" w:line="240" w:lineRule="auto"/>
              <w:rPr>
                <w:rFonts w:ascii="Arial" w:eastAsia="Times New Roman" w:hAnsi="Arial" w:cs="Arial"/>
                <w:color w:val="500050"/>
                <w:sz w:val="24"/>
                <w:szCs w:val="24"/>
              </w:rPr>
            </w:pPr>
            <w:hyperlink r:id="rId7" w:tgtFrame="_blank" w:history="1">
              <w:r w:rsidR="00E00C06" w:rsidRPr="00E00C06">
                <w:rPr>
                  <w:rFonts w:ascii="Arial" w:eastAsia="Times New Roman" w:hAnsi="Arial" w:cs="Arial"/>
                  <w:b/>
                  <w:bCs/>
                  <w:color w:val="38761D"/>
                  <w:sz w:val="18"/>
                  <w:szCs w:val="18"/>
                  <w:u w:val="single"/>
                </w:rPr>
                <w:t>GuadalupeUtah.org</w:t>
              </w:r>
            </w:hyperlink>
          </w:p>
        </w:tc>
      </w:tr>
    </w:tbl>
    <w:p w:rsidR="005165F8" w:rsidRDefault="005165F8" w:rsidP="005165F8">
      <w:pPr>
        <w:pStyle w:val="Default"/>
      </w:pPr>
    </w:p>
    <w:p w:rsidR="005165F8" w:rsidRDefault="005165F8" w:rsidP="005165F8">
      <w:pPr>
        <w:pStyle w:val="Default"/>
        <w:jc w:val="center"/>
        <w:rPr>
          <w:rFonts w:cstheme="minorBidi"/>
          <w:color w:val="auto"/>
        </w:rPr>
      </w:pPr>
    </w:p>
    <w:p w:rsidR="005165F8" w:rsidRDefault="005165F8" w:rsidP="005165F8">
      <w:pPr>
        <w:pStyle w:val="Default"/>
        <w:jc w:val="center"/>
        <w:rPr>
          <w:rFonts w:cstheme="minorBidi"/>
          <w:color w:val="auto"/>
          <w:sz w:val="40"/>
          <w:szCs w:val="40"/>
        </w:rPr>
      </w:pPr>
      <w:r>
        <w:rPr>
          <w:rFonts w:cstheme="minorBidi"/>
          <w:color w:val="auto"/>
          <w:sz w:val="40"/>
          <w:szCs w:val="40"/>
        </w:rPr>
        <w:t>REQUEST FOR BID</w:t>
      </w:r>
    </w:p>
    <w:p w:rsidR="005165F8" w:rsidRDefault="005165F8" w:rsidP="005165F8">
      <w:pPr>
        <w:pStyle w:val="Default"/>
        <w:jc w:val="center"/>
        <w:rPr>
          <w:color w:val="auto"/>
          <w:sz w:val="40"/>
          <w:szCs w:val="40"/>
        </w:rPr>
      </w:pPr>
      <w:r>
        <w:rPr>
          <w:b/>
          <w:bCs/>
          <w:color w:val="auto"/>
          <w:sz w:val="40"/>
          <w:szCs w:val="40"/>
        </w:rPr>
        <w:t xml:space="preserve">Guadalupe </w:t>
      </w:r>
      <w:r w:rsidR="00607773">
        <w:rPr>
          <w:b/>
          <w:bCs/>
          <w:color w:val="auto"/>
          <w:sz w:val="40"/>
          <w:szCs w:val="40"/>
        </w:rPr>
        <w:t>Center</w:t>
      </w:r>
    </w:p>
    <w:p w:rsidR="005165F8" w:rsidRDefault="005165F8" w:rsidP="005165F8">
      <w:pPr>
        <w:pStyle w:val="Default"/>
        <w:jc w:val="center"/>
        <w:rPr>
          <w:color w:val="auto"/>
          <w:sz w:val="40"/>
          <w:szCs w:val="40"/>
        </w:rPr>
      </w:pPr>
      <w:r>
        <w:rPr>
          <w:b/>
          <w:bCs/>
          <w:color w:val="auto"/>
          <w:sz w:val="40"/>
          <w:szCs w:val="40"/>
        </w:rPr>
        <w:t>RFB</w:t>
      </w:r>
    </w:p>
    <w:p w:rsidR="005165F8" w:rsidRDefault="005165F8" w:rsidP="005165F8">
      <w:pPr>
        <w:pStyle w:val="Default"/>
        <w:jc w:val="center"/>
        <w:rPr>
          <w:color w:val="auto"/>
          <w:sz w:val="40"/>
          <w:szCs w:val="40"/>
        </w:rPr>
      </w:pPr>
      <w:r>
        <w:rPr>
          <w:b/>
          <w:bCs/>
          <w:color w:val="auto"/>
          <w:sz w:val="40"/>
          <w:szCs w:val="40"/>
        </w:rPr>
        <w:t>COOPERATIVE CONTRACT FOR NUTRITION SERVICES</w:t>
      </w:r>
    </w:p>
    <w:p w:rsidR="005165F8" w:rsidRDefault="005165F8" w:rsidP="005165F8">
      <w:pPr>
        <w:pStyle w:val="Default"/>
        <w:jc w:val="center"/>
        <w:rPr>
          <w:color w:val="auto"/>
          <w:sz w:val="40"/>
          <w:szCs w:val="40"/>
        </w:rPr>
      </w:pPr>
      <w:r>
        <w:rPr>
          <w:b/>
          <w:bCs/>
          <w:color w:val="auto"/>
          <w:sz w:val="40"/>
          <w:szCs w:val="40"/>
        </w:rPr>
        <w:t>Commodities only</w:t>
      </w:r>
    </w:p>
    <w:p w:rsidR="005165F8" w:rsidRDefault="005165F8" w:rsidP="005165F8">
      <w:pPr>
        <w:pStyle w:val="Default"/>
        <w:jc w:val="center"/>
        <w:rPr>
          <w:color w:val="auto"/>
          <w:sz w:val="40"/>
          <w:szCs w:val="40"/>
        </w:rPr>
      </w:pPr>
      <w:r>
        <w:rPr>
          <w:color w:val="auto"/>
          <w:sz w:val="40"/>
          <w:szCs w:val="40"/>
        </w:rPr>
        <w:t>RFB # 11152024</w:t>
      </w:r>
    </w:p>
    <w:p w:rsidR="005165F8" w:rsidRDefault="005165F8" w:rsidP="005165F8">
      <w:pPr>
        <w:pStyle w:val="Default"/>
        <w:jc w:val="center"/>
        <w:rPr>
          <w:color w:val="auto"/>
          <w:sz w:val="40"/>
          <w:szCs w:val="40"/>
        </w:rPr>
      </w:pPr>
      <w:r>
        <w:rPr>
          <w:color w:val="auto"/>
          <w:sz w:val="40"/>
          <w:szCs w:val="40"/>
        </w:rPr>
        <w:t>Release date 12-06-2024</w:t>
      </w:r>
    </w:p>
    <w:p w:rsidR="005165F8" w:rsidRDefault="005165F8" w:rsidP="005165F8">
      <w:pPr>
        <w:pStyle w:val="Default"/>
        <w:jc w:val="center"/>
      </w:pPr>
      <w:r>
        <w:rPr>
          <w:color w:val="auto"/>
          <w:sz w:val="40"/>
          <w:szCs w:val="40"/>
        </w:rPr>
        <w:t xml:space="preserve">Question may be submitted in writing to </w:t>
      </w:r>
    </w:p>
    <w:p w:rsidR="005165F8" w:rsidRPr="005165F8" w:rsidRDefault="005165F8" w:rsidP="005165F8">
      <w:pPr>
        <w:pStyle w:val="Default"/>
        <w:jc w:val="center"/>
        <w:rPr>
          <w:sz w:val="40"/>
          <w:szCs w:val="40"/>
        </w:rPr>
      </w:pPr>
      <w:r w:rsidRPr="005165F8">
        <w:rPr>
          <w:sz w:val="40"/>
          <w:szCs w:val="40"/>
        </w:rPr>
        <w:t>Jodi.key@guadschool.org</w:t>
      </w:r>
    </w:p>
    <w:p w:rsidR="005165F8" w:rsidRDefault="005165F8" w:rsidP="005165F8">
      <w:pPr>
        <w:pStyle w:val="Default"/>
        <w:rPr>
          <w:rFonts w:cstheme="minorBidi"/>
          <w:color w:val="auto"/>
        </w:rPr>
      </w:pPr>
    </w:p>
    <w:p w:rsidR="005165F8" w:rsidRDefault="005165F8" w:rsidP="005165F8">
      <w:pPr>
        <w:pStyle w:val="Default"/>
        <w:rPr>
          <w:color w:val="0462C1"/>
          <w:sz w:val="40"/>
          <w:szCs w:val="40"/>
        </w:rPr>
      </w:pPr>
    </w:p>
    <w:p w:rsidR="005165F8" w:rsidRDefault="005165F8" w:rsidP="005165F8">
      <w:pPr>
        <w:pStyle w:val="Default"/>
        <w:rPr>
          <w:rFonts w:cstheme="minorBidi"/>
          <w:color w:val="auto"/>
        </w:rPr>
      </w:pPr>
    </w:p>
    <w:p w:rsidR="005165F8" w:rsidRDefault="005165F8" w:rsidP="005165F8">
      <w:pPr>
        <w:pStyle w:val="Default"/>
        <w:pageBreakBefore/>
        <w:rPr>
          <w:rFonts w:cstheme="minorBidi"/>
          <w:color w:val="auto"/>
          <w:sz w:val="40"/>
          <w:szCs w:val="40"/>
        </w:rPr>
      </w:pPr>
      <w:r>
        <w:rPr>
          <w:rFonts w:cstheme="minorBidi"/>
          <w:color w:val="auto"/>
          <w:sz w:val="40"/>
          <w:szCs w:val="40"/>
        </w:rPr>
        <w:lastRenderedPageBreak/>
        <w:t xml:space="preserve">Question period is from 12-06-24 12-13-2024 </w:t>
      </w:r>
    </w:p>
    <w:p w:rsidR="005165F8" w:rsidRDefault="005165F8" w:rsidP="005165F8">
      <w:pPr>
        <w:pStyle w:val="Default"/>
        <w:rPr>
          <w:rFonts w:cstheme="minorBidi"/>
          <w:color w:val="auto"/>
          <w:sz w:val="40"/>
          <w:szCs w:val="40"/>
        </w:rPr>
      </w:pPr>
      <w:r>
        <w:rPr>
          <w:rFonts w:cstheme="minorBidi"/>
          <w:color w:val="auto"/>
          <w:sz w:val="40"/>
          <w:szCs w:val="40"/>
        </w:rPr>
        <w:t xml:space="preserve">Bids must be submitted by email by </w:t>
      </w:r>
      <w:r w:rsidR="0051034E">
        <w:rPr>
          <w:rFonts w:cstheme="minorBidi"/>
          <w:color w:val="auto"/>
          <w:sz w:val="40"/>
          <w:szCs w:val="40"/>
        </w:rPr>
        <w:t>January 2,</w:t>
      </w:r>
      <w:r>
        <w:rPr>
          <w:rFonts w:cstheme="minorBidi"/>
          <w:color w:val="auto"/>
          <w:sz w:val="40"/>
          <w:szCs w:val="40"/>
        </w:rPr>
        <w:t xml:space="preserve"> </w:t>
      </w:r>
    </w:p>
    <w:p w:rsidR="005165F8" w:rsidRDefault="005165F8" w:rsidP="005165F8">
      <w:pPr>
        <w:pStyle w:val="Default"/>
        <w:rPr>
          <w:rFonts w:cstheme="minorBidi"/>
          <w:color w:val="auto"/>
          <w:sz w:val="40"/>
          <w:szCs w:val="40"/>
        </w:rPr>
      </w:pPr>
      <w:r>
        <w:rPr>
          <w:rFonts w:cstheme="minorBidi"/>
          <w:color w:val="auto"/>
          <w:sz w:val="40"/>
          <w:szCs w:val="40"/>
        </w:rPr>
        <w:t xml:space="preserve">Please see attachments for Bid items. This is to be used as only a guide and not a guarantee of purchasing. </w:t>
      </w:r>
    </w:p>
    <w:p w:rsidR="005165F8" w:rsidRDefault="005165F8" w:rsidP="005165F8">
      <w:pPr>
        <w:pStyle w:val="Default"/>
        <w:rPr>
          <w:rFonts w:cstheme="minorBidi"/>
          <w:color w:val="auto"/>
          <w:sz w:val="40"/>
          <w:szCs w:val="40"/>
        </w:rPr>
      </w:pPr>
      <w:r>
        <w:rPr>
          <w:rFonts w:cstheme="minorBidi"/>
          <w:color w:val="auto"/>
          <w:sz w:val="40"/>
          <w:szCs w:val="40"/>
        </w:rPr>
        <w:t xml:space="preserve">Please list your inventory numbers or note special order only. </w:t>
      </w:r>
    </w:p>
    <w:p w:rsidR="005165F8" w:rsidRDefault="005165F8" w:rsidP="005165F8">
      <w:pPr>
        <w:pStyle w:val="Default"/>
        <w:rPr>
          <w:rFonts w:ascii="Calibri" w:hAnsi="Calibri" w:cs="Calibri"/>
          <w:color w:val="auto"/>
          <w:sz w:val="23"/>
          <w:szCs w:val="23"/>
        </w:rPr>
      </w:pPr>
      <w:r>
        <w:rPr>
          <w:rFonts w:cstheme="minorBidi"/>
          <w:color w:val="auto"/>
          <w:sz w:val="40"/>
          <w:szCs w:val="40"/>
        </w:rPr>
        <w:t xml:space="preserve">The attached list is not an exclusive list of desired Commodity products we wish to purchase in 24/25 school year. Guadalupe School reserves the right to add additional item or delete items, as they seem fit. </w:t>
      </w:r>
      <w:r>
        <w:rPr>
          <w:rFonts w:ascii="Calibri" w:hAnsi="Calibri" w:cs="Calibri"/>
          <w:b/>
          <w:bCs/>
          <w:i/>
          <w:iCs/>
          <w:color w:val="auto"/>
          <w:sz w:val="23"/>
          <w:szCs w:val="23"/>
        </w:rPr>
        <w:t xml:space="preserve">E.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b/>
          <w:bCs/>
          <w:i/>
          <w:iCs/>
          <w:color w:val="auto"/>
          <w:sz w:val="40"/>
          <w:szCs w:val="40"/>
        </w:rPr>
        <w:t xml:space="preserve">Supplier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b/>
          <w:bCs/>
          <w:i/>
          <w:iCs/>
          <w:color w:val="auto"/>
          <w:sz w:val="40"/>
          <w:szCs w:val="40"/>
        </w:rPr>
        <w:t xml:space="preserve">Proposal </w:t>
      </w:r>
      <w:r w:rsidRPr="005165F8">
        <w:rPr>
          <w:rFonts w:ascii="Calibri" w:hAnsi="Calibri" w:cs="Calibri"/>
          <w:color w:val="auto"/>
          <w:sz w:val="40"/>
          <w:szCs w:val="40"/>
        </w:rPr>
        <w:t xml:space="preserve"> </w:t>
      </w:r>
    </w:p>
    <w:p w:rsidR="005165F8" w:rsidRPr="005165F8" w:rsidRDefault="005165F8" w:rsidP="0051034E">
      <w:pPr>
        <w:pStyle w:val="Default"/>
        <w:numPr>
          <w:ilvl w:val="0"/>
          <w:numId w:val="2"/>
        </w:numPr>
        <w:rPr>
          <w:rFonts w:ascii="Calibri" w:hAnsi="Calibri" w:cs="Calibri"/>
          <w:color w:val="auto"/>
          <w:sz w:val="40"/>
          <w:szCs w:val="40"/>
        </w:rPr>
      </w:pPr>
      <w:r>
        <w:rPr>
          <w:rFonts w:ascii="Calibri" w:hAnsi="Calibri" w:cs="Calibri"/>
          <w:color w:val="auto"/>
          <w:sz w:val="40"/>
          <w:szCs w:val="40"/>
        </w:rPr>
        <w:t xml:space="preserve">When the award is made, it will be </w:t>
      </w:r>
      <w:r w:rsidRPr="005165F8">
        <w:rPr>
          <w:rFonts w:ascii="Calibri" w:hAnsi="Calibri" w:cs="Calibri"/>
          <w:color w:val="auto"/>
          <w:sz w:val="40"/>
          <w:szCs w:val="40"/>
        </w:rPr>
        <w:t xml:space="preserve">posted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on </w:t>
      </w:r>
      <w:r w:rsidR="00682909">
        <w:rPr>
          <w:rFonts w:ascii="Calibri" w:hAnsi="Calibri" w:cs="Calibri"/>
          <w:color w:val="auto"/>
          <w:sz w:val="40"/>
          <w:szCs w:val="40"/>
        </w:rPr>
        <w:t>GuadalupeUtah.org</w:t>
      </w:r>
    </w:p>
    <w:p w:rsidR="005165F8" w:rsidRPr="0051034E" w:rsidRDefault="005165F8" w:rsidP="005165F8">
      <w:pPr>
        <w:pStyle w:val="Default"/>
        <w:numPr>
          <w:ilvl w:val="0"/>
          <w:numId w:val="2"/>
        </w:numPr>
        <w:rPr>
          <w:rFonts w:ascii="Calibri" w:hAnsi="Calibri" w:cs="Calibri"/>
          <w:color w:val="auto"/>
          <w:sz w:val="40"/>
          <w:szCs w:val="40"/>
        </w:rPr>
      </w:pPr>
      <w:r>
        <w:rPr>
          <w:rFonts w:ascii="Calibri" w:hAnsi="Calibri" w:cs="Calibri"/>
          <w:color w:val="auto"/>
          <w:sz w:val="40"/>
          <w:szCs w:val="40"/>
        </w:rPr>
        <w:t>In the event that the RFP is cance</w:t>
      </w:r>
      <w:r w:rsidRPr="005165F8">
        <w:rPr>
          <w:rFonts w:ascii="Calibri" w:hAnsi="Calibri" w:cs="Calibri"/>
          <w:color w:val="auto"/>
          <w:sz w:val="40"/>
          <w:szCs w:val="40"/>
        </w:rPr>
        <w:t xml:space="preserve">led after the closing date, that </w:t>
      </w:r>
      <w:r w:rsidRPr="0051034E">
        <w:rPr>
          <w:rFonts w:ascii="Calibri" w:hAnsi="Calibri" w:cs="Calibri"/>
          <w:color w:val="auto"/>
          <w:sz w:val="40"/>
          <w:szCs w:val="40"/>
        </w:rPr>
        <w:t xml:space="preserve">information </w:t>
      </w:r>
      <w:r w:rsidR="00682909">
        <w:rPr>
          <w:rFonts w:ascii="Calibri" w:hAnsi="Calibri" w:cs="Calibri"/>
          <w:color w:val="auto"/>
          <w:sz w:val="40"/>
          <w:szCs w:val="40"/>
        </w:rPr>
        <w:t>will be posted on GuadalupeUtah.org</w:t>
      </w:r>
      <w:r w:rsidR="00682909" w:rsidRPr="0051034E">
        <w:rPr>
          <w:rFonts w:ascii="Calibri" w:hAnsi="Calibri" w:cs="Calibri"/>
          <w:color w:val="auto"/>
          <w:sz w:val="40"/>
          <w:szCs w:val="40"/>
        </w:rPr>
        <w:t xml:space="preserve"> </w:t>
      </w:r>
      <w:r w:rsidRPr="0051034E">
        <w:rPr>
          <w:rFonts w:ascii="Calibri" w:hAnsi="Calibri" w:cs="Calibri"/>
          <w:color w:val="auto"/>
          <w:sz w:val="40"/>
          <w:szCs w:val="40"/>
        </w:rPr>
        <w:t xml:space="preserve">as well. </w:t>
      </w:r>
    </w:p>
    <w:p w:rsidR="005165F8" w:rsidRPr="005165F8" w:rsidRDefault="005165F8" w:rsidP="005165F8">
      <w:pPr>
        <w:pStyle w:val="Default"/>
        <w:rPr>
          <w:rFonts w:cstheme="minorBidi"/>
          <w:color w:val="auto"/>
          <w:sz w:val="40"/>
          <w:szCs w:val="40"/>
        </w:rPr>
      </w:pPr>
      <w:r>
        <w:rPr>
          <w:rFonts w:cstheme="minorBidi"/>
          <w:color w:val="auto"/>
          <w:sz w:val="40"/>
          <w:szCs w:val="40"/>
        </w:rPr>
        <w:t xml:space="preserve"> </w:t>
      </w:r>
      <w:r w:rsidRPr="005165F8">
        <w:rPr>
          <w:rFonts w:ascii="Calibri" w:hAnsi="Calibri" w:cs="Calibri"/>
          <w:color w:val="auto"/>
          <w:sz w:val="40"/>
          <w:szCs w:val="40"/>
        </w:rPr>
        <w:t xml:space="preserve">Conform to Response Form Guidelines </w:t>
      </w:r>
    </w:p>
    <w:p w:rsidR="005165F8" w:rsidRDefault="005165F8" w:rsidP="005165F8">
      <w:pPr>
        <w:pStyle w:val="Default"/>
        <w:rPr>
          <w:rFonts w:ascii="Calibri" w:hAnsi="Calibri" w:cs="Calibri"/>
          <w:color w:val="auto"/>
          <w:sz w:val="23"/>
          <w:szCs w:val="23"/>
        </w:rPr>
      </w:pPr>
      <w:r>
        <w:rPr>
          <w:rFonts w:ascii="Calibri" w:hAnsi="Calibri" w:cs="Calibri"/>
          <w:color w:val="auto"/>
          <w:sz w:val="23"/>
          <w:szCs w:val="23"/>
        </w:rPr>
        <w:t xml:space="preserve">- </w:t>
      </w:r>
    </w:p>
    <w:p w:rsidR="005165F8" w:rsidRPr="005165F8" w:rsidRDefault="005165F8" w:rsidP="005165F8">
      <w:pPr>
        <w:pStyle w:val="Default"/>
        <w:rPr>
          <w:rFonts w:ascii="Calibri" w:hAnsi="Calibri" w:cs="Calibri"/>
          <w:color w:val="auto"/>
          <w:sz w:val="40"/>
          <w:szCs w:val="40"/>
        </w:rPr>
      </w:pPr>
      <w:r>
        <w:rPr>
          <w:rFonts w:ascii="Calibri" w:hAnsi="Calibri" w:cs="Calibri"/>
          <w:color w:val="auto"/>
          <w:sz w:val="40"/>
          <w:szCs w:val="40"/>
        </w:rPr>
        <w:t xml:space="preserve">All proposed information must </w:t>
      </w:r>
      <w:r w:rsidRPr="005165F8">
        <w:rPr>
          <w:rFonts w:ascii="Calibri" w:hAnsi="Calibri" w:cs="Calibri"/>
          <w:color w:val="auto"/>
          <w:sz w:val="40"/>
          <w:szCs w:val="40"/>
        </w:rPr>
        <w:t xml:space="preserve">be </w:t>
      </w:r>
    </w:p>
    <w:p w:rsidR="0051034E"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submitted on the Proposal Res</w:t>
      </w:r>
      <w:r w:rsidR="0051034E">
        <w:rPr>
          <w:rFonts w:ascii="Calibri" w:hAnsi="Calibri" w:cs="Calibri"/>
          <w:color w:val="auto"/>
          <w:sz w:val="40"/>
          <w:szCs w:val="40"/>
        </w:rPr>
        <w:t>ponse forms found below.</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 </w:t>
      </w:r>
    </w:p>
    <w:p w:rsidR="005165F8" w:rsidRPr="005165F8" w:rsidRDefault="005165F8" w:rsidP="005165F8">
      <w:pPr>
        <w:pStyle w:val="Default"/>
        <w:pageBreakBefore/>
        <w:rPr>
          <w:color w:val="auto"/>
          <w:sz w:val="40"/>
          <w:szCs w:val="40"/>
        </w:rPr>
      </w:pPr>
      <w:r w:rsidRPr="005165F8">
        <w:rPr>
          <w:rFonts w:ascii="Calibri" w:hAnsi="Calibri" w:cs="Calibri"/>
          <w:b/>
          <w:bCs/>
          <w:i/>
          <w:iCs/>
          <w:color w:val="auto"/>
          <w:sz w:val="40"/>
          <w:szCs w:val="40"/>
        </w:rPr>
        <w:lastRenderedPageBreak/>
        <w:t xml:space="preserve">Contact Information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Except a</w:t>
      </w:r>
      <w:r w:rsidR="00682909">
        <w:rPr>
          <w:rFonts w:ascii="Calibri" w:hAnsi="Calibri" w:cs="Calibri"/>
          <w:color w:val="auto"/>
          <w:sz w:val="40"/>
          <w:szCs w:val="40"/>
        </w:rPr>
        <w:t>s authorized by Guadalupe Center</w:t>
      </w:r>
      <w:r w:rsidRPr="005165F8">
        <w:rPr>
          <w:rFonts w:ascii="Calibri" w:hAnsi="Calibri" w:cs="Calibri"/>
          <w:color w:val="auto"/>
          <w:sz w:val="40"/>
          <w:szCs w:val="40"/>
        </w:rPr>
        <w:t xml:space="preserve"> or as otherwise stated in the RFP documents communication during the proposal process shall be submitted via email to </w:t>
      </w:r>
      <w:hyperlink r:id="rId8" w:history="1">
        <w:r w:rsidRPr="00EB13F4">
          <w:rPr>
            <w:rStyle w:val="Hyperlink"/>
            <w:rFonts w:ascii="Calibri" w:hAnsi="Calibri" w:cs="Calibri"/>
            <w:sz w:val="40"/>
            <w:szCs w:val="40"/>
          </w:rPr>
          <w:t>Jodi.key@guadschool.org</w:t>
        </w:r>
      </w:hyperlink>
      <w:r>
        <w:rPr>
          <w:rFonts w:ascii="Calibri" w:hAnsi="Calibri" w:cs="Calibri"/>
          <w:color w:val="auto"/>
          <w:sz w:val="40"/>
          <w:szCs w:val="40"/>
        </w:rPr>
        <w:t xml:space="preserve"> </w:t>
      </w:r>
      <w:r w:rsidRPr="005165F8">
        <w:rPr>
          <w:rFonts w:ascii="Calibri" w:hAnsi="Calibri" w:cs="Calibri"/>
          <w:color w:val="auto"/>
          <w:sz w:val="40"/>
          <w:szCs w:val="40"/>
        </w:rPr>
        <w:t xml:space="preserve">In order to maintain the fair and equitable treatment of everyone, Suppliers shall not unduly contact or offer gifts or gratuities to owners, users or selection committee members in an effort to influence the selection process or in a manner that gives the appearance of influencing the selection process. This prohibition applies before the RFP documents are issued and extends through the award of the contract. Suppliers should be aware that selection committee members will be required to certify that they have not been contacted by any of the Suppliers or their partners in an attempt to influence the selection process. </w:t>
      </w:r>
    </w:p>
    <w:p w:rsidR="005165F8" w:rsidRPr="005165F8" w:rsidRDefault="005165F8" w:rsidP="005165F8">
      <w:pPr>
        <w:pStyle w:val="Default"/>
        <w:rPr>
          <w:color w:val="auto"/>
          <w:sz w:val="40"/>
          <w:szCs w:val="40"/>
        </w:rPr>
      </w:pPr>
      <w:r w:rsidRPr="005165F8">
        <w:rPr>
          <w:rFonts w:ascii="Calibri" w:hAnsi="Calibri" w:cs="Calibri"/>
          <w:b/>
          <w:bCs/>
          <w:i/>
          <w:iCs/>
          <w:color w:val="auto"/>
          <w:sz w:val="40"/>
          <w:szCs w:val="40"/>
        </w:rPr>
        <w:t xml:space="preserve"> Selection Committee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The selection committee will evaluate and score each Supplier. Committee members will </w:t>
      </w:r>
      <w:r w:rsidR="00682909">
        <w:rPr>
          <w:rFonts w:ascii="Calibri" w:hAnsi="Calibri" w:cs="Calibri"/>
          <w:color w:val="auto"/>
          <w:sz w:val="40"/>
          <w:szCs w:val="40"/>
        </w:rPr>
        <w:t>include individuals from the Guadalupe Center</w:t>
      </w:r>
      <w:r w:rsidR="0051034E" w:rsidRPr="005165F8">
        <w:rPr>
          <w:rFonts w:ascii="Calibri" w:hAnsi="Calibri" w:cs="Calibri"/>
          <w:color w:val="auto"/>
          <w:sz w:val="40"/>
          <w:szCs w:val="40"/>
        </w:rPr>
        <w:t>.</w:t>
      </w:r>
      <w:r w:rsidRPr="005165F8">
        <w:rPr>
          <w:rFonts w:ascii="Calibri" w:hAnsi="Calibri" w:cs="Calibri"/>
          <w:color w:val="auto"/>
          <w:sz w:val="40"/>
          <w:szCs w:val="40"/>
        </w:rPr>
        <w:t xml:space="preserve"> </w:t>
      </w:r>
    </w:p>
    <w:p w:rsidR="005165F8" w:rsidRPr="005165F8" w:rsidRDefault="005165F8" w:rsidP="005165F8">
      <w:pPr>
        <w:pStyle w:val="Default"/>
        <w:rPr>
          <w:color w:val="auto"/>
          <w:sz w:val="40"/>
          <w:szCs w:val="40"/>
        </w:rPr>
      </w:pPr>
      <w:r w:rsidRPr="005165F8">
        <w:rPr>
          <w:b/>
          <w:bCs/>
          <w:color w:val="auto"/>
          <w:sz w:val="40"/>
          <w:szCs w:val="40"/>
        </w:rPr>
        <w:t xml:space="preserve"> </w:t>
      </w:r>
      <w:r w:rsidRPr="005165F8">
        <w:rPr>
          <w:rFonts w:ascii="Calibri" w:hAnsi="Calibri" w:cs="Calibri"/>
          <w:color w:val="auto"/>
          <w:sz w:val="40"/>
          <w:szCs w:val="40"/>
        </w:rPr>
        <w:t xml:space="preserve">RFP INSTRUCTIONS/PROPOSED SERVICES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The contract will be a Firm Fixed Price Contract. Pricing for all items will be guarantee</w:t>
      </w:r>
      <w:r w:rsidR="0051034E">
        <w:rPr>
          <w:rFonts w:ascii="Calibri" w:hAnsi="Calibri" w:cs="Calibri"/>
          <w:color w:val="auto"/>
          <w:sz w:val="40"/>
          <w:szCs w:val="40"/>
        </w:rPr>
        <w:t>d for the school year July1 2025 through June 30 2026</w:t>
      </w:r>
      <w:r w:rsidRPr="005165F8">
        <w:rPr>
          <w:rFonts w:ascii="Calibri" w:hAnsi="Calibri" w:cs="Calibri"/>
          <w:color w:val="auto"/>
          <w:sz w:val="40"/>
          <w:szCs w:val="40"/>
        </w:rPr>
        <w:t xml:space="preserve">. List case price on Excel spreadsheet for all items.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A. Product Information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lastRenderedPageBreak/>
        <w:t xml:space="preserve">The following product information shall be included with the bidding supplier’s bid.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1. Brand </w:t>
      </w:r>
      <w:r w:rsidRPr="005165F8">
        <w:rPr>
          <w:rFonts w:ascii="Calibri" w:hAnsi="Calibri" w:cs="Calibri"/>
          <w:color w:val="auto"/>
          <w:sz w:val="40"/>
          <w:szCs w:val="40"/>
        </w:rPr>
        <w:t xml:space="preserve">– The brand or trade name, manufacturer’s name, identification number, and CN label must be given on each case of merchandise sold.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2. Grade – </w:t>
      </w:r>
      <w:r w:rsidRPr="005165F8">
        <w:rPr>
          <w:rFonts w:ascii="Calibri" w:hAnsi="Calibri" w:cs="Calibri"/>
          <w:color w:val="auto"/>
          <w:sz w:val="40"/>
          <w:szCs w:val="40"/>
        </w:rPr>
        <w:t xml:space="preserve">The grade must be specified for each product as defined by the United States Department of Agriculture. </w:t>
      </w:r>
    </w:p>
    <w:p w:rsidR="005165F8" w:rsidRPr="005165F8" w:rsidRDefault="005165F8" w:rsidP="0051034E">
      <w:pPr>
        <w:pStyle w:val="Default"/>
        <w:rPr>
          <w:color w:val="auto"/>
          <w:sz w:val="40"/>
          <w:szCs w:val="40"/>
        </w:rPr>
      </w:pPr>
      <w:r w:rsidRPr="005165F8">
        <w:rPr>
          <w:rFonts w:ascii="Calibri" w:hAnsi="Calibri" w:cs="Calibri"/>
          <w:b/>
          <w:bCs/>
          <w:color w:val="auto"/>
          <w:sz w:val="40"/>
          <w:szCs w:val="40"/>
        </w:rPr>
        <w:t xml:space="preserve">3. Specifications </w:t>
      </w:r>
      <w:r w:rsidRPr="005165F8">
        <w:rPr>
          <w:rFonts w:ascii="Calibri" w:hAnsi="Calibri" w:cs="Calibri"/>
          <w:color w:val="auto"/>
          <w:sz w:val="40"/>
          <w:szCs w:val="40"/>
        </w:rPr>
        <w:t xml:space="preserve">– The bidding supplier must bid products that are equal to or better than the products listed under each item on the Price Schedule. The bidding supplier must provide SEPDS sheets, CN labeling, and/or product specification sheets for all products being quoted. The following must be included on such sheets: </w:t>
      </w:r>
      <w:r w:rsidRPr="005165F8">
        <w:rPr>
          <w:color w:val="auto"/>
          <w:sz w:val="40"/>
          <w:szCs w:val="40"/>
        </w:rPr>
        <w:t xml:space="preserve"> </w:t>
      </w:r>
      <w:r w:rsidRPr="005165F8">
        <w:rPr>
          <w:rFonts w:ascii="Calibri" w:hAnsi="Calibri" w:cs="Calibri"/>
          <w:color w:val="auto"/>
          <w:sz w:val="40"/>
          <w:szCs w:val="40"/>
        </w:rPr>
        <w:t xml:space="preserve">Item name, DF# case weight, case pack, Fee for service case price </w:t>
      </w:r>
    </w:p>
    <w:p w:rsidR="005165F8" w:rsidRPr="005165F8" w:rsidRDefault="005165F8" w:rsidP="005165F8">
      <w:pPr>
        <w:pStyle w:val="Default"/>
        <w:rPr>
          <w:color w:val="auto"/>
          <w:sz w:val="40"/>
          <w:szCs w:val="40"/>
        </w:rPr>
      </w:pP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Bid items will be disqualified that do not meet or exceed all specifications as of the time and date of the bid opening. If a product is processed and it is later established that said product fails to comply with these specifications the item will be rejected and returned to the Supplier at the Supplier’s expense. Also, no furnished goods shall be older than last season’s pack.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A specific contract order list of awarded items and distributor stock number must be provided. Usage </w:t>
      </w:r>
      <w:r w:rsidRPr="005165F8">
        <w:rPr>
          <w:rFonts w:ascii="Calibri" w:hAnsi="Calibri" w:cs="Calibri"/>
          <w:color w:val="auto"/>
          <w:sz w:val="40"/>
          <w:szCs w:val="40"/>
        </w:rPr>
        <w:lastRenderedPageBreak/>
        <w:t xml:space="preserve">reports throughout the year must have the ability to be run with substitutions excluded.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The awarded distributor will be considered the primary vendor. This includes the coordination, stocking and reporting of USDA commodity processed products. The distributor’s representative will cl</w:t>
      </w:r>
      <w:r w:rsidR="00682909">
        <w:rPr>
          <w:rFonts w:ascii="Calibri" w:hAnsi="Calibri" w:cs="Calibri"/>
          <w:color w:val="auto"/>
          <w:sz w:val="40"/>
          <w:szCs w:val="40"/>
        </w:rPr>
        <w:t>osely work with Guadalupe Center</w:t>
      </w:r>
      <w:r w:rsidRPr="005165F8">
        <w:rPr>
          <w:rFonts w:ascii="Calibri" w:hAnsi="Calibri" w:cs="Calibri"/>
          <w:color w:val="auto"/>
          <w:sz w:val="40"/>
          <w:szCs w:val="40"/>
        </w:rPr>
        <w:t xml:space="preserve"> to draw down balances and report usage.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Manufacturer landed cost-plus distributor markup must be guaranteed for the school year. No fuel surcharges will be allowed. </w:t>
      </w:r>
    </w:p>
    <w:p w:rsidR="005165F8" w:rsidRPr="005165F8" w:rsidRDefault="005165F8" w:rsidP="005165F8">
      <w:pPr>
        <w:pStyle w:val="Default"/>
        <w:pageBreakBefore/>
        <w:rPr>
          <w:color w:val="auto"/>
          <w:sz w:val="40"/>
          <w:szCs w:val="40"/>
        </w:rPr>
      </w:pPr>
      <w:r w:rsidRPr="005165F8">
        <w:rPr>
          <w:rFonts w:ascii="Calibri" w:hAnsi="Calibri" w:cs="Calibri"/>
          <w:color w:val="auto"/>
          <w:sz w:val="40"/>
          <w:szCs w:val="40"/>
        </w:rPr>
        <w:lastRenderedPageBreak/>
        <w:t>All contract changes and/or correspondence after the award must</w:t>
      </w:r>
      <w:r w:rsidR="00682909">
        <w:rPr>
          <w:rFonts w:ascii="Calibri" w:hAnsi="Calibri" w:cs="Calibri"/>
          <w:color w:val="auto"/>
          <w:sz w:val="40"/>
          <w:szCs w:val="40"/>
        </w:rPr>
        <w:t xml:space="preserve"> go through the Guadalupe Center</w:t>
      </w:r>
      <w:r w:rsidRPr="005165F8">
        <w:rPr>
          <w:rFonts w:ascii="Calibri" w:hAnsi="Calibri" w:cs="Calibri"/>
          <w:color w:val="auto"/>
          <w:sz w:val="40"/>
          <w:szCs w:val="40"/>
        </w:rPr>
        <w:t xml:space="preserve"> buyer for the entire contract term.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Any extreme circumstances and use of force majeure clause must be communicated to </w:t>
      </w:r>
    </w:p>
    <w:p w:rsidR="005165F8" w:rsidRPr="005165F8" w:rsidRDefault="00682909" w:rsidP="005165F8">
      <w:pPr>
        <w:pStyle w:val="Default"/>
        <w:rPr>
          <w:color w:val="auto"/>
          <w:sz w:val="40"/>
          <w:szCs w:val="40"/>
        </w:rPr>
      </w:pPr>
      <w:r>
        <w:rPr>
          <w:rFonts w:ascii="Calibri" w:hAnsi="Calibri" w:cs="Calibri"/>
          <w:color w:val="auto"/>
          <w:sz w:val="40"/>
          <w:szCs w:val="40"/>
        </w:rPr>
        <w:t>Guadalupe Center</w:t>
      </w:r>
      <w:r w:rsidR="005165F8" w:rsidRPr="005165F8">
        <w:rPr>
          <w:rFonts w:ascii="Calibri" w:hAnsi="Calibri" w:cs="Calibri"/>
          <w:color w:val="auto"/>
          <w:sz w:val="40"/>
          <w:szCs w:val="40"/>
        </w:rPr>
        <w:t xml:space="preserve"> buyer. A minimum of thirty (30) days’ notice must be given with documentation to substantiate the extreme circumstance. If unauthorized changes occur, the distributor agrees to reimburse the cost difference.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Substitutions made for lack of inventory must be minimal. Any substitution from the contract item must be given at the contract item cost. The item substituted must be given in equivalent amount and equal or better quality to what was originally ordered. </w:t>
      </w:r>
    </w:p>
    <w:p w:rsidR="005165F8" w:rsidRPr="005165F8" w:rsidRDefault="00682909" w:rsidP="005165F8">
      <w:pPr>
        <w:pStyle w:val="Default"/>
        <w:rPr>
          <w:color w:val="auto"/>
          <w:sz w:val="40"/>
          <w:szCs w:val="40"/>
        </w:rPr>
      </w:pPr>
      <w:r>
        <w:rPr>
          <w:rFonts w:ascii="Calibri" w:hAnsi="Calibri" w:cs="Calibri"/>
          <w:color w:val="auto"/>
          <w:sz w:val="40"/>
          <w:szCs w:val="40"/>
        </w:rPr>
        <w:t>Guadalupe Center</w:t>
      </w:r>
      <w:r w:rsidR="005165F8" w:rsidRPr="005165F8">
        <w:rPr>
          <w:rFonts w:ascii="Calibri" w:hAnsi="Calibri" w:cs="Calibri"/>
          <w:color w:val="auto"/>
          <w:sz w:val="40"/>
          <w:szCs w:val="40"/>
        </w:rPr>
        <w:t xml:space="preserve"> must be notified of any shortages within 48 hours in advance o</w:t>
      </w:r>
      <w:r>
        <w:rPr>
          <w:rFonts w:ascii="Calibri" w:hAnsi="Calibri" w:cs="Calibri"/>
          <w:color w:val="auto"/>
          <w:sz w:val="40"/>
          <w:szCs w:val="40"/>
        </w:rPr>
        <w:t>f substitution. Guadalupe Center</w:t>
      </w:r>
      <w:r w:rsidR="005165F8" w:rsidRPr="005165F8">
        <w:rPr>
          <w:rFonts w:ascii="Calibri" w:hAnsi="Calibri" w:cs="Calibri"/>
          <w:color w:val="auto"/>
          <w:sz w:val="40"/>
          <w:szCs w:val="40"/>
        </w:rPr>
        <w:t xml:space="preserve"> reserves the right to approve/disapprove substitutions.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Invoices must reflect all items ordered - deletions and changes to original order quantity are not acceptable. Distributor must show on the invoice Commodity Price, the Pass-Through Value (PTV), Distributor’s Fee and total charge for all commodity process items. These must show separately on the invoice NOT just in total. Invoice must include the purchase order number.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lastRenderedPageBreak/>
        <w:t xml:space="preserve">Distributor will accept liability for doors left open, loss of product, or theft if building is not secured after departure.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Distributor will take responsibility for any damages to building or property caused by trucks/drivers. </w:t>
      </w:r>
    </w:p>
    <w:p w:rsidR="005165F8" w:rsidRPr="005165F8" w:rsidRDefault="005165F8" w:rsidP="005165F8">
      <w:pPr>
        <w:pStyle w:val="Default"/>
        <w:pageBreakBefore/>
        <w:rPr>
          <w:color w:val="auto"/>
          <w:sz w:val="40"/>
          <w:szCs w:val="40"/>
        </w:rPr>
      </w:pPr>
      <w:r w:rsidRPr="005165F8">
        <w:rPr>
          <w:b/>
          <w:bCs/>
          <w:color w:val="auto"/>
          <w:sz w:val="40"/>
          <w:szCs w:val="40"/>
        </w:rPr>
        <w:lastRenderedPageBreak/>
        <w:t xml:space="preserve"> </w:t>
      </w:r>
      <w:r w:rsidRPr="005165F8">
        <w:rPr>
          <w:rFonts w:ascii="Calibri" w:hAnsi="Calibri" w:cs="Calibri"/>
          <w:color w:val="auto"/>
          <w:sz w:val="40"/>
          <w:szCs w:val="40"/>
        </w:rPr>
        <w:t xml:space="preserve">EVALUATION CRITERIA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The process of award will be by committee. The committee will base their evaluation on the criteria listed below then apply a score based on the point value of that criteria. The Supplier receiving the highest score will be awarded the contract.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5 Points: Responsiveness </w:t>
      </w:r>
      <w:r w:rsidRPr="005165F8">
        <w:rPr>
          <w:rFonts w:ascii="Calibri" w:hAnsi="Calibri" w:cs="Calibri"/>
          <w:color w:val="auto"/>
          <w:sz w:val="40"/>
          <w:szCs w:val="40"/>
        </w:rPr>
        <w:t xml:space="preserve">– The completeness and conformity of the proposal response to the RFP requirements. Including but not limited to: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Schedule A, Certification of Proposal – Complete Schedule B, Executive Summary – Complete </w:t>
      </w:r>
    </w:p>
    <w:p w:rsidR="002301D4"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Schedule C, Detailed Response – Complete Schedule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D, References – Complete </w:t>
      </w:r>
    </w:p>
    <w:p w:rsid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Schedule E, Item Price Sheet – Complete (Excel spreadsheet) </w:t>
      </w:r>
    </w:p>
    <w:p w:rsidR="002301D4" w:rsidRPr="005165F8" w:rsidRDefault="002301D4" w:rsidP="005165F8">
      <w:pPr>
        <w:pStyle w:val="Default"/>
        <w:rPr>
          <w:color w:val="auto"/>
          <w:sz w:val="40"/>
          <w:szCs w:val="40"/>
        </w:rPr>
      </w:pPr>
      <w:r w:rsidRPr="002301D4">
        <w:rPr>
          <w:rFonts w:ascii="Calibri" w:hAnsi="Calibri" w:cs="Calibri"/>
          <w:b/>
          <w:color w:val="auto"/>
          <w:sz w:val="40"/>
          <w:szCs w:val="40"/>
        </w:rPr>
        <w:t>20 Points:</w:t>
      </w:r>
      <w:r>
        <w:rPr>
          <w:rFonts w:ascii="Calibri" w:hAnsi="Calibri" w:cs="Calibri"/>
          <w:color w:val="auto"/>
          <w:sz w:val="40"/>
          <w:szCs w:val="40"/>
        </w:rPr>
        <w:t xml:space="preserve"> </w:t>
      </w:r>
      <w:r w:rsidRPr="002301D4">
        <w:rPr>
          <w:rFonts w:ascii="Calibri" w:hAnsi="Calibri" w:cs="Calibri"/>
          <w:b/>
          <w:color w:val="auto"/>
          <w:sz w:val="40"/>
          <w:szCs w:val="40"/>
        </w:rPr>
        <w:t>Signed Certification of Proposal</w:t>
      </w:r>
      <w:r>
        <w:rPr>
          <w:rFonts w:ascii="Calibri" w:hAnsi="Calibri" w:cs="Calibri"/>
          <w:color w:val="auto"/>
          <w:sz w:val="40"/>
          <w:szCs w:val="40"/>
        </w:rPr>
        <w:t xml:space="preserve"> </w:t>
      </w:r>
      <w:r w:rsidR="00E00C06">
        <w:rPr>
          <w:rFonts w:ascii="Calibri" w:hAnsi="Calibri" w:cs="Calibri"/>
          <w:color w:val="auto"/>
          <w:sz w:val="40"/>
          <w:szCs w:val="40"/>
        </w:rPr>
        <w:t>(Schedule</w:t>
      </w:r>
      <w:r>
        <w:rPr>
          <w:rFonts w:ascii="Calibri" w:hAnsi="Calibri" w:cs="Calibri"/>
          <w:color w:val="auto"/>
          <w:sz w:val="40"/>
          <w:szCs w:val="40"/>
        </w:rPr>
        <w:t xml:space="preserve"> A)</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10 Points: Executive Summary </w:t>
      </w:r>
      <w:r w:rsidRPr="005165F8">
        <w:rPr>
          <w:rFonts w:ascii="Calibri" w:hAnsi="Calibri" w:cs="Calibri"/>
          <w:color w:val="auto"/>
          <w:sz w:val="40"/>
          <w:szCs w:val="40"/>
        </w:rPr>
        <w:t xml:space="preserve">(Schedule B)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25 Points: Detailed Response </w:t>
      </w:r>
      <w:r w:rsidRPr="005165F8">
        <w:rPr>
          <w:rFonts w:ascii="Calibri" w:hAnsi="Calibri" w:cs="Calibri"/>
          <w:color w:val="auto"/>
          <w:sz w:val="40"/>
          <w:szCs w:val="40"/>
        </w:rPr>
        <w:t xml:space="preserve">(Schedule C)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15 Points: References </w:t>
      </w:r>
      <w:r w:rsidRPr="005165F8">
        <w:rPr>
          <w:rFonts w:ascii="Calibri" w:hAnsi="Calibri" w:cs="Calibri"/>
          <w:color w:val="auto"/>
          <w:sz w:val="40"/>
          <w:szCs w:val="40"/>
        </w:rPr>
        <w:t xml:space="preserve">(Schedule D)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30 Points: Item Price Sheet </w:t>
      </w:r>
      <w:r w:rsidRPr="005165F8">
        <w:rPr>
          <w:rFonts w:ascii="Calibri" w:hAnsi="Calibri" w:cs="Calibri"/>
          <w:color w:val="auto"/>
          <w:sz w:val="40"/>
          <w:szCs w:val="40"/>
        </w:rPr>
        <w:t xml:space="preserve">(Schedule E) </w:t>
      </w:r>
    </w:p>
    <w:p w:rsidR="005165F8" w:rsidRPr="005165F8" w:rsidRDefault="005165F8" w:rsidP="005165F8">
      <w:pPr>
        <w:pStyle w:val="Default"/>
        <w:pageBreakBefore/>
        <w:rPr>
          <w:color w:val="auto"/>
          <w:sz w:val="40"/>
          <w:szCs w:val="40"/>
        </w:rPr>
      </w:pPr>
      <w:r w:rsidRPr="005165F8">
        <w:rPr>
          <w:rFonts w:ascii="Calibri" w:hAnsi="Calibri" w:cs="Calibri"/>
          <w:color w:val="auto"/>
          <w:sz w:val="40"/>
          <w:szCs w:val="40"/>
        </w:rPr>
        <w:lastRenderedPageBreak/>
        <w:t xml:space="preserve">CERTIFICATION OF PROPOSAL </w:t>
      </w:r>
    </w:p>
    <w:p w:rsidR="005165F8" w:rsidRPr="005165F8" w:rsidRDefault="005165F8" w:rsidP="005165F8">
      <w:pPr>
        <w:pStyle w:val="Default"/>
        <w:rPr>
          <w:color w:val="auto"/>
          <w:sz w:val="40"/>
          <w:szCs w:val="40"/>
        </w:rPr>
      </w:pPr>
      <w:r w:rsidRPr="005165F8">
        <w:rPr>
          <w:b/>
          <w:bCs/>
          <w:color w:val="auto"/>
          <w:sz w:val="40"/>
          <w:szCs w:val="40"/>
        </w:rPr>
        <w:t xml:space="preserve">Schedule A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We have read the RFP and fully understand its intent. We certify that we have adequate personnel and resources to fulfill the proposal requirements. We further understand that our ability to meet the criteria and provide the required services shall be judged solely by the Food Service Director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We further certify that, since the receipt of this RFP, no contact, discussion, or negotiations have been made nor will be made regarding this proposal with any employee other than the listed contact people in the RFP. We understand that any such contact could disqualify this proposal.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We further certify that we are properly licensed to conduct business within the scope of this RFP, in the State of Utah.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We certify that all schedules and addenda contained herein shall be considered part of the entire RFP response and that the complete document submitted shall be considered a legally binding document.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Submitted by: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Firm Name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Authorized Signature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Name and Title </w:t>
      </w:r>
    </w:p>
    <w:p w:rsidR="005165F8" w:rsidRPr="005165F8" w:rsidRDefault="005165F8" w:rsidP="005165F8">
      <w:pPr>
        <w:pStyle w:val="Default"/>
        <w:rPr>
          <w:rFonts w:ascii="Calibri" w:hAnsi="Calibri" w:cs="Calibri"/>
          <w:color w:val="auto"/>
          <w:sz w:val="40"/>
          <w:szCs w:val="40"/>
        </w:rPr>
      </w:pPr>
      <w:proofErr w:type="gramStart"/>
      <w:r w:rsidRPr="005165F8">
        <w:rPr>
          <w:rFonts w:ascii="Calibri" w:hAnsi="Calibri" w:cs="Calibri"/>
          <w:color w:val="auto"/>
          <w:sz w:val="40"/>
          <w:szCs w:val="40"/>
        </w:rPr>
        <w:t xml:space="preserve">Telephone </w:t>
      </w:r>
      <w:r w:rsidR="00682909">
        <w:rPr>
          <w:rFonts w:ascii="Calibri" w:hAnsi="Calibri" w:cs="Calibri"/>
          <w:color w:val="auto"/>
          <w:sz w:val="40"/>
          <w:szCs w:val="40"/>
        </w:rPr>
        <w:t>,</w:t>
      </w:r>
      <w:proofErr w:type="gramEnd"/>
      <w:r w:rsidR="00682909" w:rsidRPr="00682909">
        <w:rPr>
          <w:rFonts w:ascii="Calibri" w:hAnsi="Calibri" w:cs="Calibri"/>
          <w:color w:val="auto"/>
          <w:sz w:val="40"/>
          <w:szCs w:val="40"/>
        </w:rPr>
        <w:t xml:space="preserve"> </w:t>
      </w:r>
      <w:r w:rsidR="00682909" w:rsidRPr="005165F8">
        <w:rPr>
          <w:rFonts w:ascii="Calibri" w:hAnsi="Calibri" w:cs="Calibri"/>
          <w:color w:val="auto"/>
          <w:sz w:val="40"/>
          <w:szCs w:val="40"/>
        </w:rPr>
        <w:t>Date</w:t>
      </w:r>
    </w:p>
    <w:p w:rsidR="005165F8" w:rsidRPr="005165F8" w:rsidRDefault="005165F8" w:rsidP="005165F8">
      <w:pPr>
        <w:pStyle w:val="Default"/>
        <w:rPr>
          <w:rFonts w:ascii="Calibri" w:hAnsi="Calibri" w:cs="Calibri"/>
          <w:color w:val="auto"/>
          <w:sz w:val="40"/>
          <w:szCs w:val="40"/>
        </w:rPr>
      </w:pPr>
    </w:p>
    <w:p w:rsidR="005165F8" w:rsidRDefault="005165F8" w:rsidP="005165F8">
      <w:pPr>
        <w:pStyle w:val="Default"/>
        <w:rPr>
          <w:rFonts w:cstheme="minorBidi"/>
          <w:color w:val="auto"/>
        </w:rPr>
      </w:pPr>
    </w:p>
    <w:p w:rsidR="00C25AA3" w:rsidRDefault="00C25AA3" w:rsidP="00C25AA3">
      <w:pPr>
        <w:pStyle w:val="Default"/>
        <w:rPr>
          <w:rFonts w:cstheme="minorBidi"/>
          <w:color w:val="auto"/>
        </w:rPr>
      </w:pPr>
    </w:p>
    <w:p w:rsidR="00C25AA3" w:rsidRDefault="00C25AA3" w:rsidP="00C25AA3">
      <w:pPr>
        <w:pStyle w:val="Default"/>
        <w:rPr>
          <w:rFonts w:cstheme="minorBidi"/>
          <w:color w:val="auto"/>
        </w:rPr>
      </w:pPr>
      <w:r>
        <w:rPr>
          <w:rFonts w:ascii="Helvetica" w:hAnsi="Helvetica" w:cs="Helvetica"/>
          <w:color w:val="292F33"/>
          <w:sz w:val="26"/>
          <w:szCs w:val="26"/>
          <w:shd w:val="clear" w:color="auto" w:fill="FFFFFF"/>
        </w:rPr>
        <w:t>Buy American: The SFA by participating in the federal school meal programs is required to purchase domestic commodities and products for school meals to the maximum extent practicable. Domestic commodity or product means an agricultural commodity produced in the U.S. and a food product processed in the U.S. substantially (at least 51 percent) using agricultural commodities which are produced in the U.S. (7CFR210.21(d), 220.16(d)). Selected Contractor shall notify SFA in advance of delivery of any product not compliant with this requirement. Product(s) delivered to the SFA which are not compliant with this requirement will be returned and invoice(s) for those items will not be paid. </w:t>
      </w:r>
    </w:p>
    <w:p w:rsidR="005165F8" w:rsidRDefault="005165F8" w:rsidP="005165F8">
      <w:pPr>
        <w:pStyle w:val="Default"/>
        <w:rPr>
          <w:rFonts w:cstheme="minorBidi"/>
          <w:color w:val="auto"/>
        </w:rPr>
      </w:pPr>
    </w:p>
    <w:p w:rsidR="005165F8" w:rsidRPr="005165F8" w:rsidRDefault="005165F8" w:rsidP="005165F8">
      <w:pPr>
        <w:pStyle w:val="Default"/>
        <w:pageBreakBefore/>
        <w:rPr>
          <w:color w:val="auto"/>
          <w:sz w:val="40"/>
          <w:szCs w:val="40"/>
        </w:rPr>
      </w:pPr>
      <w:r w:rsidRPr="005165F8">
        <w:rPr>
          <w:rFonts w:ascii="Calibri" w:hAnsi="Calibri" w:cs="Calibri"/>
          <w:color w:val="auto"/>
          <w:sz w:val="40"/>
          <w:szCs w:val="40"/>
        </w:rPr>
        <w:lastRenderedPageBreak/>
        <w:t xml:space="preserve">EXECUTIVE SUMMARY </w:t>
      </w:r>
    </w:p>
    <w:p w:rsidR="005165F8" w:rsidRPr="005165F8" w:rsidRDefault="005165F8" w:rsidP="005165F8">
      <w:pPr>
        <w:pStyle w:val="Default"/>
        <w:rPr>
          <w:color w:val="auto"/>
          <w:sz w:val="40"/>
          <w:szCs w:val="40"/>
        </w:rPr>
      </w:pPr>
      <w:r w:rsidRPr="005165F8">
        <w:rPr>
          <w:b/>
          <w:bCs/>
          <w:color w:val="auto"/>
          <w:sz w:val="40"/>
          <w:szCs w:val="40"/>
        </w:rPr>
        <w:t xml:space="preserve">Schedule B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Provide a one- or two-page executive summary to briefly describe the Supplier’s proposal. This summary should highlight the major features of the proposal. It must indicate any requirements that cannot b</w:t>
      </w:r>
      <w:r w:rsidR="00682909">
        <w:rPr>
          <w:rFonts w:ascii="Calibri" w:hAnsi="Calibri" w:cs="Calibri"/>
          <w:color w:val="auto"/>
          <w:sz w:val="40"/>
          <w:szCs w:val="40"/>
        </w:rPr>
        <w:t>e met by the Supplier. The school</w:t>
      </w:r>
      <w:r w:rsidRPr="005165F8">
        <w:rPr>
          <w:rFonts w:ascii="Calibri" w:hAnsi="Calibri" w:cs="Calibri"/>
          <w:color w:val="auto"/>
          <w:sz w:val="40"/>
          <w:szCs w:val="40"/>
        </w:rPr>
        <w:t xml:space="preserve"> should be able to determine the essence of the proposal by reading the executive summary. Protected information requests should be identified in this section.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*If additional space is needed, please attach to this document </w:t>
      </w: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Pr="002301D4" w:rsidRDefault="002301D4" w:rsidP="005165F8">
      <w:pPr>
        <w:pStyle w:val="Default"/>
        <w:rPr>
          <w:rFonts w:cstheme="minorBidi"/>
          <w:b/>
          <w:color w:val="auto"/>
          <w:sz w:val="40"/>
          <w:szCs w:val="40"/>
        </w:rPr>
      </w:pPr>
      <w:r w:rsidRPr="002301D4">
        <w:rPr>
          <w:rFonts w:cstheme="minorBidi"/>
          <w:b/>
          <w:color w:val="auto"/>
          <w:sz w:val="40"/>
          <w:szCs w:val="40"/>
        </w:rPr>
        <w:t>Schedule C</w:t>
      </w:r>
    </w:p>
    <w:p w:rsidR="005165F8" w:rsidRPr="005165F8" w:rsidRDefault="005165F8" w:rsidP="005165F8">
      <w:pPr>
        <w:pStyle w:val="Default"/>
        <w:rPr>
          <w:rFonts w:ascii="Calibri" w:hAnsi="Calibri" w:cs="Calibri"/>
          <w:color w:val="auto"/>
          <w:sz w:val="40"/>
          <w:szCs w:val="40"/>
        </w:rPr>
      </w:pPr>
      <w:r>
        <w:rPr>
          <w:rFonts w:ascii="Calibri" w:hAnsi="Calibri" w:cs="Calibri"/>
          <w:color w:val="auto"/>
          <w:sz w:val="40"/>
          <w:szCs w:val="40"/>
        </w:rPr>
        <w:t xml:space="preserve"> Are </w:t>
      </w:r>
      <w:r w:rsidR="002301D4">
        <w:rPr>
          <w:rFonts w:ascii="Calibri" w:hAnsi="Calibri" w:cs="Calibri"/>
          <w:color w:val="auto"/>
          <w:sz w:val="40"/>
          <w:szCs w:val="40"/>
        </w:rPr>
        <w:t xml:space="preserve">all </w:t>
      </w:r>
      <w:r>
        <w:rPr>
          <w:rFonts w:ascii="Calibri" w:hAnsi="Calibri" w:cs="Calibri"/>
          <w:color w:val="auto"/>
          <w:sz w:val="40"/>
          <w:szCs w:val="40"/>
        </w:rPr>
        <w:t xml:space="preserve">drivers </w:t>
      </w:r>
      <w:r w:rsidRPr="005165F8">
        <w:rPr>
          <w:rFonts w:ascii="Calibri" w:hAnsi="Calibri" w:cs="Calibri"/>
          <w:color w:val="auto"/>
          <w:sz w:val="40"/>
          <w:szCs w:val="40"/>
        </w:rPr>
        <w:t>t</w:t>
      </w:r>
      <w:r>
        <w:rPr>
          <w:rFonts w:ascii="Calibri" w:hAnsi="Calibri" w:cs="Calibri"/>
          <w:color w:val="auto"/>
          <w:sz w:val="40"/>
          <w:szCs w:val="40"/>
        </w:rPr>
        <w:t xml:space="preserve">hat work with the school staff subject to background </w:t>
      </w:r>
      <w:r w:rsidRPr="005165F8">
        <w:rPr>
          <w:rFonts w:ascii="Calibri" w:hAnsi="Calibri" w:cs="Calibri"/>
          <w:color w:val="auto"/>
          <w:sz w:val="40"/>
          <w:szCs w:val="40"/>
        </w:rPr>
        <w:t xml:space="preserve">checks? </w:t>
      </w:r>
    </w:p>
    <w:p w:rsidR="005165F8" w:rsidRPr="005165F8" w:rsidRDefault="005165F8" w:rsidP="005165F8">
      <w:pPr>
        <w:pStyle w:val="Default"/>
        <w:rPr>
          <w:rFonts w:ascii="Calibri" w:hAnsi="Calibri" w:cs="Calibri"/>
          <w:color w:val="auto"/>
          <w:sz w:val="40"/>
          <w:szCs w:val="40"/>
        </w:rPr>
      </w:pPr>
      <w:r>
        <w:rPr>
          <w:rFonts w:ascii="Calibri" w:hAnsi="Calibri" w:cs="Calibri"/>
          <w:color w:val="auto"/>
          <w:sz w:val="40"/>
          <w:szCs w:val="40"/>
        </w:rPr>
        <w:t xml:space="preserve">Please </w:t>
      </w:r>
      <w:r w:rsidR="002301D4">
        <w:rPr>
          <w:rFonts w:ascii="Calibri" w:hAnsi="Calibri" w:cs="Calibri"/>
          <w:color w:val="auto"/>
          <w:sz w:val="40"/>
          <w:szCs w:val="40"/>
        </w:rPr>
        <w:t xml:space="preserve">explain. </w:t>
      </w:r>
      <w:r>
        <w:rPr>
          <w:rFonts w:ascii="Calibri" w:hAnsi="Calibri" w:cs="Calibri"/>
          <w:color w:val="auto"/>
          <w:sz w:val="40"/>
          <w:szCs w:val="40"/>
        </w:rPr>
        <w:t xml:space="preserve">Provide </w:t>
      </w:r>
      <w:r w:rsidRPr="005165F8">
        <w:rPr>
          <w:rFonts w:ascii="Calibri" w:hAnsi="Calibri" w:cs="Calibri"/>
          <w:color w:val="auto"/>
          <w:sz w:val="40"/>
          <w:szCs w:val="40"/>
        </w:rPr>
        <w:t xml:space="preserve">details </w:t>
      </w:r>
    </w:p>
    <w:p w:rsidR="005165F8" w:rsidRPr="005165F8" w:rsidRDefault="005165F8" w:rsidP="005165F8">
      <w:pPr>
        <w:pStyle w:val="Default"/>
        <w:rPr>
          <w:rFonts w:ascii="Calibri" w:hAnsi="Calibri" w:cs="Calibri"/>
          <w:color w:val="auto"/>
          <w:sz w:val="40"/>
          <w:szCs w:val="40"/>
        </w:rPr>
      </w:pPr>
      <w:r>
        <w:rPr>
          <w:rFonts w:ascii="Calibri" w:hAnsi="Calibri" w:cs="Calibri"/>
          <w:color w:val="auto"/>
          <w:sz w:val="40"/>
          <w:szCs w:val="40"/>
        </w:rPr>
        <w:t xml:space="preserve">for the following </w:t>
      </w:r>
      <w:r w:rsidRPr="005165F8">
        <w:rPr>
          <w:rFonts w:ascii="Calibri" w:hAnsi="Calibri" w:cs="Calibri"/>
          <w:color w:val="auto"/>
          <w:sz w:val="40"/>
          <w:szCs w:val="40"/>
        </w:rPr>
        <w:t xml:space="preserve">requirements: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1. Ability to service bi</w:t>
      </w:r>
      <w:r w:rsidR="005165F8" w:rsidRPr="005165F8">
        <w:rPr>
          <w:rFonts w:ascii="Calibri" w:hAnsi="Calibri" w:cs="Calibri"/>
          <w:color w:val="auto"/>
          <w:sz w:val="40"/>
          <w:szCs w:val="40"/>
        </w:rPr>
        <w:t>-</w:t>
      </w:r>
    </w:p>
    <w:p w:rsidR="0051034E"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weekly deliveries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2. Bi-Weekly school </w:t>
      </w:r>
      <w:r w:rsidR="005165F8" w:rsidRPr="005165F8">
        <w:rPr>
          <w:rFonts w:ascii="Calibri" w:hAnsi="Calibri" w:cs="Calibri"/>
          <w:color w:val="auto"/>
          <w:sz w:val="40"/>
          <w:szCs w:val="40"/>
        </w:rPr>
        <w:t xml:space="preserve">drops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3. Warehouse </w:t>
      </w:r>
      <w:r w:rsidR="005165F8" w:rsidRPr="005165F8">
        <w:rPr>
          <w:rFonts w:ascii="Calibri" w:hAnsi="Calibri" w:cs="Calibri"/>
          <w:color w:val="auto"/>
          <w:sz w:val="40"/>
          <w:szCs w:val="40"/>
        </w:rPr>
        <w:t xml:space="preserve">drops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lastRenderedPageBreak/>
        <w:t xml:space="preserve">4. HACCP </w:t>
      </w:r>
      <w:r w:rsidR="005165F8" w:rsidRPr="005165F8">
        <w:rPr>
          <w:rFonts w:ascii="Calibri" w:hAnsi="Calibri" w:cs="Calibri"/>
          <w:color w:val="auto"/>
          <w:sz w:val="40"/>
          <w:szCs w:val="40"/>
        </w:rPr>
        <w:t xml:space="preserve">Plan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5. Bioterrorism </w:t>
      </w:r>
      <w:r w:rsidR="005165F8" w:rsidRPr="005165F8">
        <w:rPr>
          <w:rFonts w:ascii="Calibri" w:hAnsi="Calibri" w:cs="Calibri"/>
          <w:color w:val="auto"/>
          <w:sz w:val="40"/>
          <w:szCs w:val="40"/>
        </w:rPr>
        <w:t xml:space="preserve">plan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6. </w:t>
      </w:r>
      <w:r w:rsidR="005165F8" w:rsidRPr="005165F8">
        <w:rPr>
          <w:rFonts w:ascii="Calibri" w:hAnsi="Calibri" w:cs="Calibri"/>
          <w:color w:val="auto"/>
          <w:sz w:val="40"/>
          <w:szCs w:val="40"/>
        </w:rPr>
        <w:t xml:space="preserve">Food Recall Plan (Point of contact and back up contact)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7. Ability to handle commodities (net off invoice) or Fee for service Invoice statements must show PTV, commodity </w:t>
      </w:r>
      <w:r w:rsidR="005165F8" w:rsidRPr="005165F8">
        <w:rPr>
          <w:rFonts w:ascii="Calibri" w:hAnsi="Calibri" w:cs="Calibri"/>
          <w:color w:val="auto"/>
          <w:sz w:val="40"/>
          <w:szCs w:val="40"/>
        </w:rPr>
        <w:t xml:space="preserve">price and fee separate.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8. Invoice must include the purchase </w:t>
      </w:r>
      <w:r w:rsidR="005165F8" w:rsidRPr="005165F8">
        <w:rPr>
          <w:rFonts w:ascii="Calibri" w:hAnsi="Calibri" w:cs="Calibri"/>
          <w:color w:val="auto"/>
          <w:sz w:val="40"/>
          <w:szCs w:val="40"/>
        </w:rPr>
        <w:t>orde</w:t>
      </w:r>
      <w:r>
        <w:rPr>
          <w:rFonts w:ascii="Calibri" w:hAnsi="Calibri" w:cs="Calibri"/>
          <w:color w:val="auto"/>
          <w:sz w:val="40"/>
          <w:szCs w:val="40"/>
        </w:rPr>
        <w:t xml:space="preserve">r </w:t>
      </w:r>
      <w:r w:rsidR="005165F8" w:rsidRPr="005165F8">
        <w:rPr>
          <w:rFonts w:ascii="Calibri" w:hAnsi="Calibri" w:cs="Calibri"/>
          <w:color w:val="auto"/>
          <w:sz w:val="40"/>
          <w:szCs w:val="40"/>
        </w:rPr>
        <w:t xml:space="preserve">number.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9. Ability to complete commodity reporting *If additional space is needed, please attach to this </w:t>
      </w:r>
      <w:r w:rsidR="005165F8" w:rsidRPr="005165F8">
        <w:rPr>
          <w:rFonts w:ascii="Calibri" w:hAnsi="Calibri" w:cs="Calibri"/>
          <w:color w:val="auto"/>
          <w:sz w:val="40"/>
          <w:szCs w:val="40"/>
        </w:rPr>
        <w:t>document</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 </w:t>
      </w: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C25AA3" w:rsidP="005165F8">
      <w:pPr>
        <w:pStyle w:val="Default"/>
        <w:rPr>
          <w:rFonts w:cstheme="minorBidi"/>
          <w:color w:val="auto"/>
          <w:sz w:val="40"/>
          <w:szCs w:val="40"/>
        </w:rPr>
      </w:pPr>
      <w:r w:rsidRPr="00C25AA3">
        <w:rPr>
          <w:rFonts w:cstheme="minorBidi"/>
          <w:color w:val="auto"/>
          <w:sz w:val="40"/>
          <w:szCs w:val="40"/>
        </w:rPr>
        <w:t>Schedule D</w:t>
      </w:r>
    </w:p>
    <w:p w:rsidR="00C25AA3" w:rsidRDefault="00C25AA3" w:rsidP="005165F8">
      <w:pPr>
        <w:pStyle w:val="Default"/>
        <w:rPr>
          <w:rFonts w:cstheme="minorBidi"/>
          <w:color w:val="auto"/>
          <w:sz w:val="40"/>
          <w:szCs w:val="40"/>
        </w:rPr>
      </w:pPr>
      <w:r>
        <w:rPr>
          <w:rFonts w:cstheme="minorBidi"/>
          <w:color w:val="auto"/>
          <w:sz w:val="40"/>
          <w:szCs w:val="40"/>
        </w:rPr>
        <w:t>References:</w:t>
      </w:r>
    </w:p>
    <w:p w:rsidR="00C25AA3" w:rsidRDefault="00C25AA3" w:rsidP="005165F8">
      <w:pPr>
        <w:pStyle w:val="Default"/>
        <w:rPr>
          <w:rFonts w:cstheme="minorBidi"/>
          <w:color w:val="auto"/>
          <w:sz w:val="40"/>
          <w:szCs w:val="40"/>
        </w:rPr>
      </w:pPr>
      <w:r>
        <w:rPr>
          <w:rFonts w:cstheme="minorBidi"/>
          <w:color w:val="auto"/>
          <w:sz w:val="40"/>
          <w:szCs w:val="40"/>
        </w:rPr>
        <w:t>1.Name of company__________________</w:t>
      </w:r>
    </w:p>
    <w:p w:rsidR="00C25AA3" w:rsidRDefault="00C25AA3" w:rsidP="005165F8">
      <w:pPr>
        <w:pStyle w:val="Default"/>
        <w:rPr>
          <w:rFonts w:cstheme="minorBidi"/>
          <w:color w:val="auto"/>
          <w:sz w:val="40"/>
          <w:szCs w:val="40"/>
        </w:rPr>
      </w:pPr>
      <w:r>
        <w:rPr>
          <w:rFonts w:cstheme="minorBidi"/>
          <w:color w:val="auto"/>
          <w:sz w:val="40"/>
          <w:szCs w:val="40"/>
        </w:rPr>
        <w:t>Phone number_____________</w:t>
      </w:r>
    </w:p>
    <w:p w:rsidR="00C25AA3" w:rsidRDefault="00C25AA3" w:rsidP="00C25AA3">
      <w:pPr>
        <w:pStyle w:val="Default"/>
        <w:rPr>
          <w:rFonts w:cstheme="minorBidi"/>
          <w:color w:val="auto"/>
          <w:sz w:val="40"/>
          <w:szCs w:val="40"/>
        </w:rPr>
      </w:pPr>
      <w:r>
        <w:rPr>
          <w:rFonts w:cstheme="minorBidi"/>
          <w:color w:val="auto"/>
          <w:sz w:val="40"/>
          <w:szCs w:val="40"/>
        </w:rPr>
        <w:t>2.Name of company_____________</w:t>
      </w:r>
    </w:p>
    <w:p w:rsidR="00C25AA3" w:rsidRPr="00C25AA3" w:rsidRDefault="00C25AA3" w:rsidP="00C25AA3">
      <w:pPr>
        <w:pStyle w:val="Default"/>
        <w:rPr>
          <w:rFonts w:cstheme="minorBidi"/>
          <w:color w:val="auto"/>
          <w:sz w:val="40"/>
          <w:szCs w:val="40"/>
        </w:rPr>
      </w:pPr>
      <w:r>
        <w:rPr>
          <w:rFonts w:cstheme="minorBidi"/>
          <w:color w:val="auto"/>
          <w:sz w:val="40"/>
          <w:szCs w:val="40"/>
        </w:rPr>
        <w:t>Phone number________________</w:t>
      </w:r>
    </w:p>
    <w:p w:rsidR="00C25AA3" w:rsidRPr="00C25AA3" w:rsidRDefault="00C25AA3" w:rsidP="005165F8">
      <w:pPr>
        <w:pStyle w:val="Default"/>
        <w:rPr>
          <w:rFonts w:cstheme="minorBidi"/>
          <w:color w:val="auto"/>
          <w:sz w:val="40"/>
          <w:szCs w:val="40"/>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Pr="0051034E" w:rsidRDefault="005165F8" w:rsidP="005165F8">
      <w:pPr>
        <w:pStyle w:val="Default"/>
        <w:pageBreakBefore/>
        <w:rPr>
          <w:rFonts w:ascii="Calibri" w:hAnsi="Calibri" w:cs="Calibri"/>
          <w:color w:val="auto"/>
          <w:sz w:val="40"/>
          <w:szCs w:val="40"/>
        </w:rPr>
      </w:pPr>
      <w:r w:rsidRPr="0051034E">
        <w:rPr>
          <w:rFonts w:ascii="Calibri" w:hAnsi="Calibri" w:cs="Calibri"/>
          <w:b/>
          <w:bCs/>
          <w:color w:val="auto"/>
          <w:sz w:val="40"/>
          <w:szCs w:val="40"/>
        </w:rPr>
        <w:lastRenderedPageBreak/>
        <w:t xml:space="preserve">Schedule E </w:t>
      </w:r>
    </w:p>
    <w:p w:rsidR="005165F8" w:rsidRPr="0051034E" w:rsidRDefault="005165F8" w:rsidP="005165F8">
      <w:pPr>
        <w:pStyle w:val="Default"/>
        <w:rPr>
          <w:color w:val="auto"/>
          <w:sz w:val="40"/>
          <w:szCs w:val="40"/>
        </w:rPr>
      </w:pPr>
      <w:r w:rsidRPr="0051034E">
        <w:rPr>
          <w:rFonts w:ascii="Calibri" w:hAnsi="Calibri" w:cs="Calibri"/>
          <w:b/>
          <w:bCs/>
          <w:color w:val="auto"/>
          <w:sz w:val="40"/>
          <w:szCs w:val="40"/>
        </w:rPr>
        <w:t xml:space="preserve">RFP ITEM PRICE SHEET </w:t>
      </w:r>
    </w:p>
    <w:p w:rsidR="005165F8" w:rsidRPr="0051034E" w:rsidRDefault="005165F8" w:rsidP="005165F8">
      <w:pPr>
        <w:pStyle w:val="Default"/>
        <w:rPr>
          <w:color w:val="auto"/>
          <w:sz w:val="40"/>
          <w:szCs w:val="40"/>
        </w:rPr>
      </w:pPr>
      <w:r w:rsidRPr="0051034E">
        <w:rPr>
          <w:rFonts w:ascii="Calibri" w:hAnsi="Calibri" w:cs="Calibri"/>
          <w:color w:val="auto"/>
          <w:sz w:val="40"/>
          <w:szCs w:val="40"/>
        </w:rPr>
        <w:t xml:space="preserve">All pricing should be submitted in Excel format. Including commodity and commercial numbers if available </w:t>
      </w:r>
    </w:p>
    <w:p w:rsidR="005165F8" w:rsidRPr="0051034E" w:rsidRDefault="005165F8" w:rsidP="005165F8">
      <w:pPr>
        <w:pStyle w:val="Default"/>
        <w:rPr>
          <w:color w:val="auto"/>
          <w:sz w:val="40"/>
          <w:szCs w:val="40"/>
        </w:rPr>
      </w:pPr>
      <w:r w:rsidRPr="0051034E">
        <w:rPr>
          <w:rFonts w:ascii="Calibri" w:hAnsi="Calibri" w:cs="Calibri"/>
          <w:color w:val="auto"/>
          <w:sz w:val="40"/>
          <w:szCs w:val="40"/>
        </w:rPr>
        <w:t xml:space="preserve">The lowest proposed price will receive 100% of the cost points. All other proposers’ cost points will be calculated as follows: </w:t>
      </w:r>
    </w:p>
    <w:p w:rsidR="004C0B17" w:rsidRDefault="005165F8" w:rsidP="005165F8">
      <w:pPr>
        <w:rPr>
          <w:rFonts w:ascii="Calibri" w:hAnsi="Calibri" w:cs="Calibri"/>
          <w:sz w:val="40"/>
          <w:szCs w:val="40"/>
        </w:rPr>
      </w:pPr>
      <w:r w:rsidRPr="0051034E">
        <w:rPr>
          <w:rFonts w:ascii="Calibri" w:hAnsi="Calibri" w:cs="Calibri"/>
          <w:sz w:val="40"/>
          <w:szCs w:val="40"/>
        </w:rPr>
        <w:t>(Lowest Proposed Price/Each</w:t>
      </w:r>
      <w:r w:rsidR="00C25AA3">
        <w:rPr>
          <w:rFonts w:ascii="Calibri" w:hAnsi="Calibri" w:cs="Calibri"/>
          <w:sz w:val="40"/>
          <w:szCs w:val="40"/>
        </w:rPr>
        <w:t xml:space="preserve"> Individual Proposed Price) x 30</w:t>
      </w:r>
      <w:r w:rsidRPr="0051034E">
        <w:rPr>
          <w:rFonts w:ascii="Calibri" w:hAnsi="Calibri" w:cs="Calibri"/>
          <w:sz w:val="40"/>
          <w:szCs w:val="40"/>
        </w:rPr>
        <w:t xml:space="preserve"> Points)</w:t>
      </w:r>
    </w:p>
    <w:p w:rsidR="0051034E" w:rsidRDefault="00C25AA3" w:rsidP="005165F8">
      <w:pPr>
        <w:rPr>
          <w:rFonts w:ascii="Calibri" w:hAnsi="Calibri" w:cs="Calibri"/>
          <w:sz w:val="40"/>
          <w:szCs w:val="40"/>
        </w:rPr>
      </w:pPr>
      <w:r>
        <w:rPr>
          <w:rFonts w:ascii="Calibri" w:hAnsi="Calibri" w:cs="Calibri"/>
          <w:sz w:val="40"/>
          <w:szCs w:val="40"/>
        </w:rPr>
        <w:t xml:space="preserve"> Please note if in stock or special order</w:t>
      </w:r>
    </w:p>
    <w:p w:rsidR="00C27B93" w:rsidRDefault="0051034E" w:rsidP="005165F8">
      <w:pPr>
        <w:rPr>
          <w:color w:val="0462C1"/>
          <w:sz w:val="40"/>
          <w:szCs w:val="40"/>
        </w:rPr>
      </w:pPr>
      <w:r>
        <w:rPr>
          <w:rFonts w:ascii="Calibri" w:hAnsi="Calibri" w:cs="Calibri"/>
          <w:sz w:val="40"/>
          <w:szCs w:val="40"/>
        </w:rPr>
        <w:t xml:space="preserve"> </w:t>
      </w:r>
      <w:hyperlink r:id="rId9" w:history="1">
        <w:r w:rsidR="004C0B17" w:rsidRPr="00EB13F4">
          <w:rPr>
            <w:rStyle w:val="Hyperlink"/>
            <w:rFonts w:ascii="Calibri" w:hAnsi="Calibri" w:cs="Calibri"/>
            <w:sz w:val="40"/>
            <w:szCs w:val="40"/>
          </w:rPr>
          <w:t>j</w:t>
        </w:r>
        <w:r w:rsidR="004C0B17" w:rsidRPr="00EB13F4">
          <w:rPr>
            <w:rStyle w:val="Hyperlink"/>
            <w:sz w:val="40"/>
            <w:szCs w:val="40"/>
          </w:rPr>
          <w:t>odi.key@guadschool.org</w:t>
        </w:r>
      </w:hyperlink>
    </w:p>
    <w:p w:rsidR="004C0B17" w:rsidRDefault="004C0B17" w:rsidP="005165F8">
      <w:pPr>
        <w:rPr>
          <w:color w:val="0462C1"/>
          <w:sz w:val="40"/>
          <w:szCs w:val="40"/>
        </w:rPr>
      </w:pPr>
      <w:r>
        <w:rPr>
          <w:color w:val="0462C1"/>
          <w:sz w:val="40"/>
          <w:szCs w:val="40"/>
        </w:rPr>
        <w:t>List of proposed commodities for school year 25-26 are as listed below. Guadalupe school reserves the right to add or subtract from this list. This list is not a guarantee or purchase of products.</w:t>
      </w:r>
    </w:p>
    <w:p w:rsidR="00AF767B" w:rsidRDefault="00AF767B" w:rsidP="005165F8">
      <w:pPr>
        <w:rPr>
          <w:color w:val="0462C1"/>
          <w:sz w:val="40"/>
          <w:szCs w:val="40"/>
        </w:rPr>
      </w:pPr>
    </w:p>
    <w:p w:rsidR="004C0B17" w:rsidRDefault="004C0B17" w:rsidP="005165F8">
      <w:pPr>
        <w:rPr>
          <w:sz w:val="40"/>
          <w:szCs w:val="40"/>
        </w:rPr>
      </w:pPr>
    </w:p>
    <w:p w:rsidR="00AF767B" w:rsidRDefault="00AF767B" w:rsidP="005165F8">
      <w:pPr>
        <w:rPr>
          <w:sz w:val="40"/>
          <w:szCs w:val="40"/>
        </w:rPr>
      </w:pPr>
    </w:p>
    <w:p w:rsidR="00AF767B" w:rsidRDefault="00AF767B" w:rsidP="005165F8">
      <w:pPr>
        <w:rPr>
          <w:sz w:val="40"/>
          <w:szCs w:val="40"/>
        </w:rPr>
      </w:pPr>
    </w:p>
    <w:p w:rsidR="00AF767B" w:rsidRDefault="00AF767B" w:rsidP="005165F8">
      <w:pPr>
        <w:rPr>
          <w:sz w:val="40"/>
          <w:szCs w:val="40"/>
        </w:rPr>
      </w:pPr>
    </w:p>
    <w:p w:rsidR="00AF767B" w:rsidRDefault="00AF767B" w:rsidP="005165F8">
      <w:pPr>
        <w:rPr>
          <w:sz w:val="40"/>
          <w:szCs w:val="40"/>
        </w:rPr>
      </w:pPr>
    </w:p>
    <w:p w:rsidR="00AF767B" w:rsidRDefault="00AF767B" w:rsidP="005165F8">
      <w:pPr>
        <w:rPr>
          <w:sz w:val="40"/>
          <w:szCs w:val="40"/>
        </w:rPr>
      </w:pPr>
    </w:p>
    <w:tbl>
      <w:tblPr>
        <w:tblW w:w="13800" w:type="dxa"/>
        <w:tblLook w:val="04A0" w:firstRow="1" w:lastRow="0" w:firstColumn="1" w:lastColumn="0" w:noHBand="0" w:noVBand="1"/>
      </w:tblPr>
      <w:tblGrid>
        <w:gridCol w:w="1342"/>
        <w:gridCol w:w="1374"/>
        <w:gridCol w:w="1657"/>
        <w:gridCol w:w="1369"/>
        <w:gridCol w:w="1505"/>
        <w:gridCol w:w="1374"/>
        <w:gridCol w:w="1300"/>
        <w:gridCol w:w="1293"/>
        <w:gridCol w:w="1293"/>
        <w:gridCol w:w="1293"/>
      </w:tblGrid>
      <w:tr w:rsidR="00F653E2" w:rsidRPr="00F653E2" w:rsidTr="00F653E2">
        <w:trPr>
          <w:trHeight w:val="525"/>
        </w:trPr>
        <w:tc>
          <w:tcPr>
            <w:tcW w:w="1371"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lastRenderedPageBreak/>
              <w:t> </w:t>
            </w:r>
          </w:p>
        </w:tc>
        <w:tc>
          <w:tcPr>
            <w:tcW w:w="137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Item Description</w:t>
            </w:r>
          </w:p>
        </w:tc>
        <w:tc>
          <w:tcPr>
            <w:tcW w:w="1471"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Pack Size</w:t>
            </w:r>
          </w:p>
        </w:tc>
        <w:tc>
          <w:tcPr>
            <w:tcW w:w="1376"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Vendor Name</w:t>
            </w:r>
          </w:p>
        </w:tc>
        <w:tc>
          <w:tcPr>
            <w:tcW w:w="1379"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Brand</w:t>
            </w:r>
          </w:p>
        </w:tc>
        <w:tc>
          <w:tcPr>
            <w:tcW w:w="1377"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MFG Item #</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single" w:sz="8" w:space="0" w:color="auto"/>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12554</w:t>
            </w:r>
          </w:p>
        </w:tc>
        <w:tc>
          <w:tcPr>
            <w:tcW w:w="1377"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SANDWICH, TURKEY HAM CHEESE IW</w:t>
            </w:r>
          </w:p>
        </w:tc>
        <w:tc>
          <w:tcPr>
            <w:tcW w:w="1471"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72/4.5 OZ</w:t>
            </w:r>
          </w:p>
        </w:tc>
        <w:tc>
          <w:tcPr>
            <w:tcW w:w="1376"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w:t>
            </w:r>
          </w:p>
        </w:tc>
        <w:tc>
          <w:tcPr>
            <w:tcW w:w="1377"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70013</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12553</w:t>
            </w:r>
          </w:p>
        </w:tc>
        <w:tc>
          <w:tcPr>
            <w:tcW w:w="137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KIT, LUNCH CHEESE PIZZA  WG</w:t>
            </w:r>
          </w:p>
        </w:tc>
        <w:tc>
          <w:tcPr>
            <w:tcW w:w="1471"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48/5.25 OZ</w:t>
            </w:r>
          </w:p>
        </w:tc>
        <w:tc>
          <w:tcPr>
            <w:tcW w:w="1376"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w:t>
            </w:r>
          </w:p>
        </w:tc>
        <w:tc>
          <w:tcPr>
            <w:tcW w:w="1377"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10101</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164961</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SANDWICH, PB &amp; STRAWBERRY WG R</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72/2.6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J M SMUCKERS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UNCRUSTABLES</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6961</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80"/>
        </w:trPr>
        <w:tc>
          <w:tcPr>
            <w:tcW w:w="1371" w:type="dxa"/>
            <w:tcBorders>
              <w:top w:val="nil"/>
              <w:left w:val="single" w:sz="8" w:space="0" w:color="auto"/>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164960</w:t>
            </w:r>
          </w:p>
        </w:tc>
        <w:tc>
          <w:tcPr>
            <w:tcW w:w="1377"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SANDWICH, PB &amp;GRAPE WHEAT</w:t>
            </w:r>
          </w:p>
        </w:tc>
        <w:tc>
          <w:tcPr>
            <w:tcW w:w="1471"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72/2.6 OZ</w:t>
            </w:r>
          </w:p>
        </w:tc>
        <w:tc>
          <w:tcPr>
            <w:tcW w:w="1376"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J M SMUCKERS</w:t>
            </w:r>
          </w:p>
        </w:tc>
        <w:tc>
          <w:tcPr>
            <w:tcW w:w="1379"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UNCRUSTABLES</w:t>
            </w:r>
          </w:p>
        </w:tc>
        <w:tc>
          <w:tcPr>
            <w:tcW w:w="1377"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6960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17891</w:t>
            </w:r>
          </w:p>
        </w:tc>
        <w:tc>
          <w:tcPr>
            <w:tcW w:w="137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KIT, LUNCH TURKEY HAM &amp; CHEESE</w:t>
            </w:r>
          </w:p>
        </w:tc>
        <w:tc>
          <w:tcPr>
            <w:tcW w:w="1471"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48/4.41 OZ</w:t>
            </w:r>
          </w:p>
        </w:tc>
        <w:tc>
          <w:tcPr>
            <w:tcW w:w="1376"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w:t>
            </w:r>
          </w:p>
        </w:tc>
        <w:tc>
          <w:tcPr>
            <w:tcW w:w="1377"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10206</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36492</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BEEF, MEATLOAF CKD</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100/2.9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 FOODS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ADVANCE</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10000006919</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177154</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BEEF, RIB HONEY BBQ</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100/3.25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 FOODS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ADVANCE</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10000013716</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197071</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CHICKEN, DRUMSTICK BRD WG B/I</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1/29.6 LB</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TYSON-POULTRY</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16660100928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1035"/>
        </w:trPr>
        <w:tc>
          <w:tcPr>
            <w:tcW w:w="1371" w:type="dxa"/>
            <w:tcBorders>
              <w:top w:val="nil"/>
              <w:left w:val="single" w:sz="8" w:space="0" w:color="auto"/>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34880</w:t>
            </w:r>
          </w:p>
        </w:tc>
        <w:tc>
          <w:tcPr>
            <w:tcW w:w="1377"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SANDWICH, ITALIAN COMBO WG IW</w:t>
            </w:r>
          </w:p>
        </w:tc>
        <w:tc>
          <w:tcPr>
            <w:tcW w:w="1471"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72/4.5 OZ</w:t>
            </w:r>
          </w:p>
        </w:tc>
        <w:tc>
          <w:tcPr>
            <w:tcW w:w="1376"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w:t>
            </w:r>
          </w:p>
        </w:tc>
        <w:tc>
          <w:tcPr>
            <w:tcW w:w="1377"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70014</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129357</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PIZZA, PEPPERONI FRENCH WG CN</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60/4.93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SCHWAN'S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TONY'S</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78357</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177159</w:t>
            </w:r>
          </w:p>
        </w:tc>
        <w:tc>
          <w:tcPr>
            <w:tcW w:w="137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BEEF, STK PATTY SMOKIE GRILL</w:t>
            </w:r>
          </w:p>
        </w:tc>
        <w:tc>
          <w:tcPr>
            <w:tcW w:w="1471"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100/3 OZ</w:t>
            </w:r>
          </w:p>
        </w:tc>
        <w:tc>
          <w:tcPr>
            <w:tcW w:w="1376"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 FOODS</w:t>
            </w:r>
          </w:p>
        </w:tc>
        <w:tc>
          <w:tcPr>
            <w:tcW w:w="1379"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ADVANCE</w:t>
            </w:r>
          </w:p>
        </w:tc>
        <w:tc>
          <w:tcPr>
            <w:tcW w:w="1377"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10000096170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 </w:t>
            </w: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 </w:t>
            </w: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40263</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SANDWICH, GRILLED CHEESE WG IW</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72/3.75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INTEGRATED FOOD SERVICE*</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HOT OFF TH</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104000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25"/>
        </w:trPr>
        <w:tc>
          <w:tcPr>
            <w:tcW w:w="1371" w:type="dxa"/>
            <w:tcBorders>
              <w:top w:val="nil"/>
              <w:left w:val="single" w:sz="8" w:space="0" w:color="auto"/>
              <w:bottom w:val="nil"/>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16281</w:t>
            </w:r>
          </w:p>
        </w:tc>
        <w:tc>
          <w:tcPr>
            <w:tcW w:w="1377" w:type="dxa"/>
            <w:tcBorders>
              <w:top w:val="nil"/>
              <w:left w:val="single" w:sz="4" w:space="0" w:color="auto"/>
              <w:bottom w:val="nil"/>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PIZZA, CHEESE 4" RNDS IW</w:t>
            </w:r>
          </w:p>
        </w:tc>
        <w:tc>
          <w:tcPr>
            <w:tcW w:w="1471" w:type="dxa"/>
            <w:tcBorders>
              <w:top w:val="nil"/>
              <w:left w:val="nil"/>
              <w:bottom w:val="nil"/>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72/4.46 OZ</w:t>
            </w:r>
          </w:p>
        </w:tc>
        <w:tc>
          <w:tcPr>
            <w:tcW w:w="1376" w:type="dxa"/>
            <w:tcBorders>
              <w:top w:val="nil"/>
              <w:left w:val="nil"/>
              <w:bottom w:val="nil"/>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SCHWAN'S</w:t>
            </w:r>
          </w:p>
        </w:tc>
        <w:tc>
          <w:tcPr>
            <w:tcW w:w="1379" w:type="dxa"/>
            <w:tcBorders>
              <w:top w:val="nil"/>
              <w:left w:val="nil"/>
              <w:bottom w:val="nil"/>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TONY'S</w:t>
            </w:r>
          </w:p>
        </w:tc>
        <w:tc>
          <w:tcPr>
            <w:tcW w:w="1377" w:type="dxa"/>
            <w:tcBorders>
              <w:top w:val="nil"/>
              <w:left w:val="nil"/>
              <w:bottom w:val="nil"/>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78366</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single" w:sz="8" w:space="0" w:color="auto"/>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lastRenderedPageBreak/>
              <w:t>175013</w:t>
            </w:r>
          </w:p>
        </w:tc>
        <w:tc>
          <w:tcPr>
            <w:tcW w:w="1377"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CHICKEN, CHUNK CRISPY WG</w:t>
            </w:r>
          </w:p>
        </w:tc>
        <w:tc>
          <w:tcPr>
            <w:tcW w:w="1471"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1/33 LB</w:t>
            </w:r>
          </w:p>
        </w:tc>
        <w:tc>
          <w:tcPr>
            <w:tcW w:w="1376"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TYSON-POULTRY</w:t>
            </w:r>
          </w:p>
        </w:tc>
        <w:tc>
          <w:tcPr>
            <w:tcW w:w="1379"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w:t>
            </w:r>
          </w:p>
        </w:tc>
        <w:tc>
          <w:tcPr>
            <w:tcW w:w="1377" w:type="dxa"/>
            <w:tcBorders>
              <w:top w:val="single" w:sz="8"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10703640928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200501</w:t>
            </w:r>
          </w:p>
        </w:tc>
        <w:tc>
          <w:tcPr>
            <w:tcW w:w="137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BEAN, REFRIED DRY SMOOTH</w:t>
            </w:r>
          </w:p>
        </w:tc>
        <w:tc>
          <w:tcPr>
            <w:tcW w:w="1471"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6/29.77 OZ</w:t>
            </w:r>
          </w:p>
        </w:tc>
        <w:tc>
          <w:tcPr>
            <w:tcW w:w="1376"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BASIC AMERICAN</w:t>
            </w:r>
          </w:p>
        </w:tc>
        <w:tc>
          <w:tcPr>
            <w:tcW w:w="1379"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SANTIAGO</w:t>
            </w:r>
          </w:p>
        </w:tc>
        <w:tc>
          <w:tcPr>
            <w:tcW w:w="1377"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82948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165453</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SANDWICH, GRILLED CHEESE WG</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72/4.19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INTEGRATED FOOD SERVICE*</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HOT OFF TH</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703003</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80"/>
        </w:trPr>
        <w:tc>
          <w:tcPr>
            <w:tcW w:w="1371" w:type="dxa"/>
            <w:tcBorders>
              <w:top w:val="nil"/>
              <w:left w:val="single" w:sz="8" w:space="0" w:color="auto"/>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31706</w:t>
            </w:r>
          </w:p>
        </w:tc>
        <w:tc>
          <w:tcPr>
            <w:tcW w:w="1377"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BEEF, CHORIZO STYLE SUNRISE ST</w:t>
            </w:r>
          </w:p>
        </w:tc>
        <w:tc>
          <w:tcPr>
            <w:tcW w:w="1471"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100/2.2 OZ</w:t>
            </w:r>
          </w:p>
        </w:tc>
        <w:tc>
          <w:tcPr>
            <w:tcW w:w="1376"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INTEGRATED FOOD SERVICE*</w:t>
            </w:r>
          </w:p>
        </w:tc>
        <w:tc>
          <w:tcPr>
            <w:tcW w:w="1379"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INTEGRATED</w:t>
            </w:r>
          </w:p>
        </w:tc>
        <w:tc>
          <w:tcPr>
            <w:tcW w:w="1377"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180021</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23427</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TACO, BEEF &amp; BEAN TACO STICK</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50/4.6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INTEGRATED FOOD SERVICE*</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INTEGRATED</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C45019    </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19996</w:t>
            </w:r>
          </w:p>
        </w:tc>
        <w:tc>
          <w:tcPr>
            <w:tcW w:w="137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PEANUT BUTTER, CREAMY</w:t>
            </w:r>
          </w:p>
        </w:tc>
        <w:tc>
          <w:tcPr>
            <w:tcW w:w="1471"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120/1.1 OZ</w:t>
            </w:r>
          </w:p>
        </w:tc>
        <w:tc>
          <w:tcPr>
            <w:tcW w:w="1376"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J M SMUCKERS</w:t>
            </w:r>
          </w:p>
        </w:tc>
        <w:tc>
          <w:tcPr>
            <w:tcW w:w="1379"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JIF</w:t>
            </w:r>
          </w:p>
        </w:tc>
        <w:tc>
          <w:tcPr>
            <w:tcW w:w="1377"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92100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124364</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PIZZA, CHEESE WG RND 4"</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72/4.46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SCHWAN'S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TONY'S</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78364</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67317</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SANDWICH, TURKEY HAM AND CHEES</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72/4.5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70016</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48197</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BREADSTICK, MOZZ WG TWIST</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144/2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62001</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bbq</w:t>
            </w:r>
            <w:proofErr w:type="spellEnd"/>
            <w:r w:rsidRPr="00F653E2">
              <w:rPr>
                <w:rFonts w:ascii="Calibri" w:eastAsia="Times New Roman" w:hAnsi="Calibri" w:cs="Calibri"/>
                <w:color w:val="000000"/>
                <w:sz w:val="20"/>
                <w:szCs w:val="20"/>
              </w:rPr>
              <w:t xml:space="preserve"> chicken pizza kit</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5.45 </w:t>
            </w:r>
            <w:proofErr w:type="spellStart"/>
            <w:r w:rsidRPr="00F653E2">
              <w:rPr>
                <w:rFonts w:ascii="Calibri" w:eastAsia="Times New Roman" w:hAnsi="Calibri" w:cs="Calibri"/>
                <w:color w:val="000000"/>
                <w:sz w:val="20"/>
                <w:szCs w:val="20"/>
              </w:rPr>
              <w:t>oz</w:t>
            </w:r>
            <w:proofErr w:type="spellEnd"/>
            <w:r w:rsidRPr="00F653E2">
              <w:rPr>
                <w:rFonts w:ascii="Calibri" w:eastAsia="Times New Roman" w:hAnsi="Calibri" w:cs="Calibri"/>
                <w:color w:val="000000"/>
                <w:sz w:val="20"/>
                <w:szCs w:val="20"/>
              </w:rPr>
              <w:t>/48</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10108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t>
            </w: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peanut butter and jelly </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4.95/48</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10206</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t>
            </w: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buffalo </w:t>
            </w:r>
            <w:proofErr w:type="spellStart"/>
            <w:r w:rsidRPr="00F653E2">
              <w:rPr>
                <w:rFonts w:ascii="Calibri" w:eastAsia="Times New Roman" w:hAnsi="Calibri" w:cs="Calibri"/>
                <w:color w:val="000000"/>
                <w:sz w:val="20"/>
                <w:szCs w:val="20"/>
              </w:rPr>
              <w:t>chiciken</w:t>
            </w:r>
            <w:proofErr w:type="spellEnd"/>
            <w:r w:rsidRPr="00F653E2">
              <w:rPr>
                <w:rFonts w:ascii="Calibri" w:eastAsia="Times New Roman" w:hAnsi="Calibri" w:cs="Calibri"/>
                <w:color w:val="000000"/>
                <w:sz w:val="20"/>
                <w:szCs w:val="20"/>
              </w:rPr>
              <w:t xml:space="preserve"> and cheese kit</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4.52/48</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10218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t>
            </w: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96185</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PIZZA, PIZZABOLI WG</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96/5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 BRANDS*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TASTY</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53201</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21551</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BEEF, PHILLY STK</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192/2.5 OZ</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 FOODS</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ADVANCE</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10000097868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80"/>
        </w:trPr>
        <w:tc>
          <w:tcPr>
            <w:tcW w:w="1371" w:type="dxa"/>
            <w:tcBorders>
              <w:top w:val="nil"/>
              <w:left w:val="single" w:sz="8" w:space="0" w:color="auto"/>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92547</w:t>
            </w:r>
          </w:p>
        </w:tc>
        <w:tc>
          <w:tcPr>
            <w:tcW w:w="1377"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CHICKEN, WING CKD ALL NAT GLAZ</w:t>
            </w:r>
          </w:p>
        </w:tc>
        <w:tc>
          <w:tcPr>
            <w:tcW w:w="1471"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1/30 LB</w:t>
            </w:r>
          </w:p>
        </w:tc>
        <w:tc>
          <w:tcPr>
            <w:tcW w:w="1376"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TYSON-POULTRY</w:t>
            </w:r>
          </w:p>
        </w:tc>
        <w:tc>
          <w:tcPr>
            <w:tcW w:w="1379"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w:t>
            </w:r>
          </w:p>
        </w:tc>
        <w:tc>
          <w:tcPr>
            <w:tcW w:w="1377" w:type="dxa"/>
            <w:tcBorders>
              <w:top w:val="single" w:sz="4" w:space="0" w:color="auto"/>
              <w:left w:val="nil"/>
              <w:bottom w:val="single" w:sz="8"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10346960928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Arial" w:eastAsia="Times New Roman" w:hAnsi="Arial" w:cs="Arial"/>
                <w:color w:val="000000"/>
                <w:sz w:val="20"/>
                <w:szCs w:val="20"/>
              </w:rPr>
            </w:pPr>
            <w:r w:rsidRPr="00F653E2">
              <w:rPr>
                <w:rFonts w:ascii="Arial" w:eastAsia="Times New Roman" w:hAnsi="Arial" w:cs="Arial"/>
                <w:color w:val="000000"/>
                <w:sz w:val="20"/>
                <w:szCs w:val="20"/>
              </w:rPr>
              <w:t>175011</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Arial" w:eastAsia="Times New Roman" w:hAnsi="Arial" w:cs="Arial"/>
                <w:color w:val="000000"/>
                <w:sz w:val="20"/>
                <w:szCs w:val="20"/>
              </w:rPr>
            </w:pPr>
            <w:r w:rsidRPr="00F653E2">
              <w:rPr>
                <w:rFonts w:ascii="Arial" w:eastAsia="Times New Roman" w:hAnsi="Arial" w:cs="Arial"/>
                <w:color w:val="000000"/>
                <w:sz w:val="20"/>
                <w:szCs w:val="20"/>
              </w:rPr>
              <w:t>CHICKEN, FLT CRISPY WG</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1/31 LBS</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TYSON-POULTRY</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Arial" w:eastAsia="Times New Roman" w:hAnsi="Arial" w:cs="Arial"/>
                <w:color w:val="000000"/>
                <w:sz w:val="20"/>
                <w:szCs w:val="20"/>
              </w:rPr>
            </w:pPr>
            <w:r w:rsidRPr="00F653E2">
              <w:rPr>
                <w:rFonts w:ascii="Arial" w:eastAsia="Times New Roman" w:hAnsi="Arial" w:cs="Arial"/>
                <w:color w:val="000000"/>
                <w:sz w:val="20"/>
                <w:szCs w:val="20"/>
              </w:rPr>
              <w:t>070302-0928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Arial" w:eastAsia="Times New Roman" w:hAnsi="Arial" w:cs="Arial"/>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102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Arial" w:eastAsia="Times New Roman" w:hAnsi="Arial" w:cs="Arial"/>
                <w:color w:val="000000"/>
                <w:sz w:val="20"/>
                <w:szCs w:val="20"/>
              </w:rPr>
            </w:pPr>
            <w:r w:rsidRPr="00F653E2">
              <w:rPr>
                <w:rFonts w:ascii="Arial" w:eastAsia="Times New Roman" w:hAnsi="Arial" w:cs="Arial"/>
                <w:color w:val="000000"/>
                <w:sz w:val="20"/>
                <w:szCs w:val="20"/>
              </w:rPr>
              <w:t>82928</w:t>
            </w:r>
          </w:p>
        </w:tc>
        <w:tc>
          <w:tcPr>
            <w:tcW w:w="137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Arial" w:eastAsia="Times New Roman" w:hAnsi="Arial" w:cs="Arial"/>
                <w:color w:val="000000"/>
                <w:sz w:val="20"/>
                <w:szCs w:val="20"/>
              </w:rPr>
            </w:pPr>
            <w:r w:rsidRPr="00F653E2">
              <w:rPr>
                <w:rFonts w:ascii="Arial" w:eastAsia="Times New Roman" w:hAnsi="Arial" w:cs="Arial"/>
                <w:color w:val="000000"/>
                <w:sz w:val="20"/>
                <w:szCs w:val="20"/>
              </w:rPr>
              <w:t>CHICKEN, TENDER CRISPY WG CN</w:t>
            </w:r>
          </w:p>
        </w:tc>
        <w:tc>
          <w:tcPr>
            <w:tcW w:w="1471"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1/31 LBS</w:t>
            </w:r>
          </w:p>
        </w:tc>
        <w:tc>
          <w:tcPr>
            <w:tcW w:w="1376"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TYSON-POULTRY</w:t>
            </w:r>
          </w:p>
        </w:tc>
        <w:tc>
          <w:tcPr>
            <w:tcW w:w="1379"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w:t>
            </w:r>
          </w:p>
        </w:tc>
        <w:tc>
          <w:tcPr>
            <w:tcW w:w="1377" w:type="dxa"/>
            <w:tcBorders>
              <w:top w:val="single" w:sz="4" w:space="0" w:color="auto"/>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Arial" w:eastAsia="Times New Roman" w:hAnsi="Arial" w:cs="Arial"/>
                <w:color w:val="000000"/>
                <w:sz w:val="20"/>
                <w:szCs w:val="20"/>
              </w:rPr>
            </w:pPr>
            <w:r w:rsidRPr="00F653E2">
              <w:rPr>
                <w:rFonts w:ascii="Arial" w:eastAsia="Times New Roman" w:hAnsi="Arial" w:cs="Arial"/>
                <w:color w:val="000000"/>
                <w:sz w:val="20"/>
                <w:szCs w:val="20"/>
              </w:rPr>
              <w:t>70332-928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Arial" w:eastAsia="Times New Roman" w:hAnsi="Arial" w:cs="Arial"/>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lastRenderedPageBreak/>
              <w:t>16380</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CHICKEN, DRUMSTICK GLAZED</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1/30 LBS</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TYSON-POULTRY</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TYSON</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264350928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Item Description</w:t>
            </w:r>
          </w:p>
        </w:tc>
        <w:tc>
          <w:tcPr>
            <w:tcW w:w="1471"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Pack Size</w:t>
            </w:r>
          </w:p>
        </w:tc>
        <w:tc>
          <w:tcPr>
            <w:tcW w:w="1376"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Vendor Name</w:t>
            </w:r>
          </w:p>
        </w:tc>
        <w:tc>
          <w:tcPr>
            <w:tcW w:w="1379"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Brand</w:t>
            </w:r>
          </w:p>
        </w:tc>
        <w:tc>
          <w:tcPr>
            <w:tcW w:w="1377" w:type="dxa"/>
            <w:tcBorders>
              <w:top w:val="nil"/>
              <w:left w:val="nil"/>
              <w:bottom w:val="single" w:sz="4" w:space="0" w:color="auto"/>
              <w:right w:val="single" w:sz="4" w:space="0" w:color="auto"/>
            </w:tcBorders>
            <w:shd w:val="clear" w:color="000000" w:fill="FFFF00"/>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MFG Item #</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peproni</w:t>
            </w:r>
            <w:proofErr w:type="spellEnd"/>
            <w:r w:rsidRPr="00F653E2">
              <w:rPr>
                <w:rFonts w:ascii="Calibri" w:eastAsia="Times New Roman" w:hAnsi="Calibri" w:cs="Calibri"/>
                <w:color w:val="000000"/>
                <w:sz w:val="20"/>
                <w:szCs w:val="20"/>
              </w:rPr>
              <w:t xml:space="preserve"> pizza</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80/5.5 </w:t>
            </w:r>
            <w:proofErr w:type="spellStart"/>
            <w:r w:rsidRPr="00F653E2">
              <w:rPr>
                <w:rFonts w:ascii="Calibri" w:eastAsia="Times New Roman" w:hAnsi="Calibri" w:cs="Calibri"/>
                <w:color w:val="000000"/>
                <w:sz w:val="20"/>
                <w:szCs w:val="20"/>
              </w:rPr>
              <w:t>oz</w:t>
            </w:r>
            <w:proofErr w:type="spellEnd"/>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wild mike</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sapizzaz</w:t>
            </w:r>
            <w:proofErr w:type="spellEnd"/>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20310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pizza </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72/5.5 </w:t>
            </w:r>
            <w:proofErr w:type="spellStart"/>
            <w:r w:rsidRPr="00F653E2">
              <w:rPr>
                <w:rFonts w:ascii="Calibri" w:eastAsia="Times New Roman" w:hAnsi="Calibri" w:cs="Calibri"/>
                <w:color w:val="000000"/>
                <w:sz w:val="20"/>
                <w:szCs w:val="20"/>
              </w:rPr>
              <w:t>oz</w:t>
            </w:r>
            <w:proofErr w:type="spellEnd"/>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wild mike</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sa</w:t>
            </w:r>
            <w:proofErr w:type="spellEnd"/>
            <w:r w:rsidRPr="00F653E2">
              <w:rPr>
                <w:rFonts w:ascii="Calibri" w:eastAsia="Times New Roman" w:hAnsi="Calibri" w:cs="Calibri"/>
                <w:color w:val="000000"/>
                <w:sz w:val="20"/>
                <w:szCs w:val="20"/>
              </w:rPr>
              <w:t xml:space="preserve"> piazza</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20311</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jalepeno</w:t>
            </w:r>
            <w:proofErr w:type="spellEnd"/>
            <w:r w:rsidRPr="00F653E2">
              <w:rPr>
                <w:rFonts w:ascii="Calibri" w:eastAsia="Times New Roman" w:hAnsi="Calibri" w:cs="Calibri"/>
                <w:color w:val="000000"/>
                <w:sz w:val="20"/>
                <w:szCs w:val="20"/>
              </w:rPr>
              <w:t xml:space="preserve"> bites pizza </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60/4 </w:t>
            </w:r>
            <w:proofErr w:type="spellStart"/>
            <w:r w:rsidRPr="00F653E2">
              <w:rPr>
                <w:rFonts w:ascii="Calibri" w:eastAsia="Times New Roman" w:hAnsi="Calibri" w:cs="Calibri"/>
                <w:color w:val="000000"/>
                <w:sz w:val="20"/>
                <w:szCs w:val="20"/>
              </w:rPr>
              <w:t>oz</w:t>
            </w:r>
            <w:proofErr w:type="spellEnd"/>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wild mike</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sapizzaz</w:t>
            </w:r>
            <w:proofErr w:type="spellEnd"/>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1118</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pizza bites </w:t>
            </w:r>
            <w:proofErr w:type="spellStart"/>
            <w:r w:rsidRPr="00F653E2">
              <w:rPr>
                <w:rFonts w:ascii="Calibri" w:eastAsia="Times New Roman" w:hAnsi="Calibri" w:cs="Calibri"/>
                <w:color w:val="000000"/>
                <w:sz w:val="20"/>
                <w:szCs w:val="20"/>
              </w:rPr>
              <w:t>iw</w:t>
            </w:r>
            <w:proofErr w:type="spellEnd"/>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240 1 </w:t>
            </w:r>
            <w:proofErr w:type="spellStart"/>
            <w:r w:rsidRPr="00F653E2">
              <w:rPr>
                <w:rFonts w:ascii="Calibri" w:eastAsia="Times New Roman" w:hAnsi="Calibri" w:cs="Calibri"/>
                <w:color w:val="000000"/>
                <w:sz w:val="20"/>
                <w:szCs w:val="20"/>
              </w:rPr>
              <w:t>oz</w:t>
            </w:r>
            <w:proofErr w:type="spellEnd"/>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wild mike</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sa</w:t>
            </w:r>
            <w:proofErr w:type="spellEnd"/>
            <w:r w:rsidRPr="00F653E2">
              <w:rPr>
                <w:rFonts w:ascii="Calibri" w:eastAsia="Times New Roman" w:hAnsi="Calibri" w:cs="Calibri"/>
                <w:color w:val="000000"/>
                <w:sz w:val="20"/>
                <w:szCs w:val="20"/>
              </w:rPr>
              <w:t xml:space="preserve"> piazza</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11003</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w:t>
            </w:r>
            <w:proofErr w:type="spellStart"/>
            <w:r w:rsidRPr="00F653E2">
              <w:rPr>
                <w:rFonts w:ascii="Calibri" w:eastAsia="Times New Roman" w:hAnsi="Calibri" w:cs="Calibri"/>
                <w:color w:val="000000"/>
                <w:sz w:val="20"/>
                <w:szCs w:val="20"/>
              </w:rPr>
              <w:t>vip</w:t>
            </w:r>
            <w:proofErr w:type="spellEnd"/>
            <w:r w:rsidRPr="00F653E2">
              <w:rPr>
                <w:rFonts w:ascii="Calibri" w:eastAsia="Times New Roman" w:hAnsi="Calibri" w:cs="Calibri"/>
                <w:color w:val="000000"/>
                <w:sz w:val="20"/>
                <w:szCs w:val="20"/>
              </w:rPr>
              <w:t xml:space="preserve"> turkey breast </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12/36-45lbs</w:t>
            </w:r>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87843</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kielbasa</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18lbs/3 </w:t>
            </w:r>
            <w:proofErr w:type="spellStart"/>
            <w:r w:rsidRPr="00F653E2">
              <w:rPr>
                <w:rFonts w:ascii="Calibri" w:eastAsia="Times New Roman" w:hAnsi="Calibri" w:cs="Calibri"/>
                <w:color w:val="000000"/>
                <w:sz w:val="20"/>
                <w:szCs w:val="20"/>
              </w:rPr>
              <w:t>oz</w:t>
            </w:r>
            <w:proofErr w:type="spellEnd"/>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613620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turkey sausage patties</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10.25/1.03/160</w:t>
            </w:r>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613210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turkey sausage patty</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10.02/1.17/137</w:t>
            </w:r>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613810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70"/>
        </w:trPr>
        <w:tc>
          <w:tcPr>
            <w:tcW w:w="1371" w:type="dxa"/>
            <w:tcBorders>
              <w:top w:val="nil"/>
              <w:left w:val="single" w:sz="8" w:space="0" w:color="auto"/>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turkey link</w:t>
            </w:r>
          </w:p>
        </w:tc>
        <w:tc>
          <w:tcPr>
            <w:tcW w:w="1471"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10.02</w:t>
            </w:r>
          </w:p>
        </w:tc>
        <w:tc>
          <w:tcPr>
            <w:tcW w:w="1376"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614003</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turkey roast</w:t>
            </w:r>
          </w:p>
        </w:tc>
        <w:tc>
          <w:tcPr>
            <w:tcW w:w="1471"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100124w/10012d</w:t>
            </w:r>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317004</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80"/>
        </w:trPr>
        <w:tc>
          <w:tcPr>
            <w:tcW w:w="1371" w:type="dxa"/>
            <w:tcBorders>
              <w:top w:val="nil"/>
              <w:left w:val="single" w:sz="8" w:space="0" w:color="auto"/>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turkey browned breast steak</w:t>
            </w:r>
          </w:p>
        </w:tc>
        <w:tc>
          <w:tcPr>
            <w:tcW w:w="1471"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1.41/140</w:t>
            </w:r>
          </w:p>
        </w:tc>
        <w:tc>
          <w:tcPr>
            <w:tcW w:w="1376"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
        </w:tc>
        <w:tc>
          <w:tcPr>
            <w:tcW w:w="1379"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230324</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roofErr w:type="spellStart"/>
            <w:r w:rsidRPr="00F653E2">
              <w:rPr>
                <w:rFonts w:ascii="Calibri" w:eastAsia="Times New Roman" w:hAnsi="Calibri" w:cs="Calibri"/>
                <w:color w:val="000000"/>
                <w:sz w:val="20"/>
                <w:szCs w:val="20"/>
              </w:rPr>
              <w:t>barbacoa</w:t>
            </w:r>
            <w:proofErr w:type="spellEnd"/>
          </w:p>
        </w:tc>
        <w:tc>
          <w:tcPr>
            <w:tcW w:w="1471"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2oz/97/20lbs</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 </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131053</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25"/>
        </w:trPr>
        <w:tc>
          <w:tcPr>
            <w:tcW w:w="1371" w:type="dxa"/>
            <w:tcBorders>
              <w:top w:val="nil"/>
              <w:left w:val="single" w:sz="8" w:space="0" w:color="auto"/>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egg and cheese bar </w:t>
            </w:r>
          </w:p>
        </w:tc>
        <w:tc>
          <w:tcPr>
            <w:tcW w:w="1471"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1 </w:t>
            </w:r>
            <w:proofErr w:type="spellStart"/>
            <w:r w:rsidRPr="00F653E2">
              <w:rPr>
                <w:rFonts w:ascii="Calibri" w:eastAsia="Times New Roman" w:hAnsi="Calibri" w:cs="Calibri"/>
                <w:color w:val="000000"/>
                <w:sz w:val="20"/>
                <w:szCs w:val="20"/>
              </w:rPr>
              <w:t>oz</w:t>
            </w:r>
            <w:proofErr w:type="spellEnd"/>
            <w:r w:rsidRPr="00F653E2">
              <w:rPr>
                <w:rFonts w:ascii="Calibri" w:eastAsia="Times New Roman" w:hAnsi="Calibri" w:cs="Calibri"/>
                <w:color w:val="000000"/>
                <w:sz w:val="20"/>
                <w:szCs w:val="20"/>
              </w:rPr>
              <w:t>/10lb/80</w:t>
            </w:r>
          </w:p>
        </w:tc>
        <w:tc>
          <w:tcPr>
            <w:tcW w:w="1376"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136296</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25"/>
        </w:trPr>
        <w:tc>
          <w:tcPr>
            <w:tcW w:w="137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egg and cheese bar chorizo</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6"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9" w:type="dxa"/>
            <w:tcBorders>
              <w:top w:val="single" w:sz="4" w:space="0" w:color="auto"/>
              <w:left w:val="nil"/>
              <w:bottom w:val="single" w:sz="8"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136296</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8" w:space="0" w:color="auto"/>
              <w:bottom w:val="nil"/>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single" w:sz="4" w:space="0" w:color="auto"/>
              <w:left w:val="single" w:sz="4" w:space="0" w:color="auto"/>
              <w:bottom w:val="nil"/>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turkey stick</w:t>
            </w:r>
          </w:p>
        </w:tc>
        <w:tc>
          <w:tcPr>
            <w:tcW w:w="1471" w:type="dxa"/>
            <w:tcBorders>
              <w:top w:val="nil"/>
              <w:left w:val="nil"/>
              <w:bottom w:val="nil"/>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1 </w:t>
            </w:r>
            <w:proofErr w:type="spellStart"/>
            <w:r w:rsidRPr="00F653E2">
              <w:rPr>
                <w:rFonts w:ascii="Calibri" w:eastAsia="Times New Roman" w:hAnsi="Calibri" w:cs="Calibri"/>
                <w:color w:val="000000"/>
                <w:sz w:val="20"/>
                <w:szCs w:val="20"/>
              </w:rPr>
              <w:t>oz</w:t>
            </w:r>
            <w:proofErr w:type="spellEnd"/>
            <w:r w:rsidRPr="00F653E2">
              <w:rPr>
                <w:rFonts w:ascii="Calibri" w:eastAsia="Times New Roman" w:hAnsi="Calibri" w:cs="Calibri"/>
                <w:color w:val="000000"/>
                <w:sz w:val="20"/>
                <w:szCs w:val="20"/>
              </w:rPr>
              <w:t>/15/200</w:t>
            </w:r>
          </w:p>
        </w:tc>
        <w:tc>
          <w:tcPr>
            <w:tcW w:w="1376" w:type="dxa"/>
            <w:tcBorders>
              <w:top w:val="single" w:sz="4" w:space="0" w:color="auto"/>
              <w:left w:val="nil"/>
              <w:bottom w:val="nil"/>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9" w:type="dxa"/>
            <w:tcBorders>
              <w:top w:val="single" w:sz="4" w:space="0" w:color="auto"/>
              <w:left w:val="nil"/>
              <w:bottom w:val="nil"/>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jennie</w:t>
            </w:r>
            <w:proofErr w:type="spellEnd"/>
            <w:r w:rsidRPr="00F653E2">
              <w:rPr>
                <w:rFonts w:ascii="Calibri" w:eastAsia="Times New Roman" w:hAnsi="Calibri" w:cs="Calibri"/>
                <w:color w:val="000000"/>
                <w:sz w:val="20"/>
                <w:szCs w:val="20"/>
              </w:rPr>
              <w:t xml:space="preserve"> o</w:t>
            </w:r>
          </w:p>
        </w:tc>
        <w:tc>
          <w:tcPr>
            <w:tcW w:w="1377" w:type="dxa"/>
            <w:tcBorders>
              <w:top w:val="nil"/>
              <w:left w:val="nil"/>
              <w:bottom w:val="nil"/>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136374</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calazone</w:t>
            </w:r>
            <w:proofErr w:type="spellEnd"/>
            <w:r w:rsidRPr="00F653E2">
              <w:rPr>
                <w:rFonts w:ascii="Calibri" w:eastAsia="Times New Roman" w:hAnsi="Calibri" w:cs="Calibri"/>
                <w:color w:val="000000"/>
                <w:sz w:val="20"/>
                <w:szCs w:val="20"/>
              </w:rPr>
              <w:t xml:space="preserve"> chicken </w:t>
            </w:r>
            <w:proofErr w:type="spellStart"/>
            <w:r w:rsidRPr="00F653E2">
              <w:rPr>
                <w:rFonts w:ascii="Calibri" w:eastAsia="Times New Roman" w:hAnsi="Calibri" w:cs="Calibri"/>
                <w:color w:val="000000"/>
                <w:sz w:val="20"/>
                <w:szCs w:val="20"/>
              </w:rPr>
              <w:t>enchlada</w:t>
            </w:r>
            <w:proofErr w:type="spellEnd"/>
          </w:p>
        </w:tc>
        <w:tc>
          <w:tcPr>
            <w:tcW w:w="1471"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48/5 </w:t>
            </w:r>
            <w:proofErr w:type="spellStart"/>
            <w:r w:rsidRPr="00F653E2">
              <w:rPr>
                <w:rFonts w:ascii="Calibri" w:eastAsia="Times New Roman" w:hAnsi="Calibri" w:cs="Calibri"/>
                <w:color w:val="000000"/>
                <w:sz w:val="20"/>
                <w:szCs w:val="20"/>
              </w:rPr>
              <w:t>oz</w:t>
            </w:r>
            <w:proofErr w:type="spellEnd"/>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albys</w:t>
            </w:r>
            <w:proofErr w:type="spellEnd"/>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albys</w:t>
            </w:r>
            <w:proofErr w:type="spellEnd"/>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830</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calazone</w:t>
            </w:r>
            <w:proofErr w:type="spellEnd"/>
            <w:r w:rsidRPr="00F653E2">
              <w:rPr>
                <w:rFonts w:ascii="Calibri" w:eastAsia="Times New Roman" w:hAnsi="Calibri" w:cs="Calibri"/>
                <w:color w:val="000000"/>
                <w:sz w:val="20"/>
                <w:szCs w:val="20"/>
              </w:rPr>
              <w:t xml:space="preserve"> cheese burger</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48/5 </w:t>
            </w:r>
            <w:proofErr w:type="spellStart"/>
            <w:r w:rsidRPr="00F653E2">
              <w:rPr>
                <w:rFonts w:ascii="Calibri" w:eastAsia="Times New Roman" w:hAnsi="Calibri" w:cs="Calibri"/>
                <w:color w:val="000000"/>
                <w:sz w:val="20"/>
                <w:szCs w:val="20"/>
              </w:rPr>
              <w:t>oz</w:t>
            </w:r>
            <w:proofErr w:type="spellEnd"/>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albys</w:t>
            </w:r>
            <w:proofErr w:type="spellEnd"/>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albys</w:t>
            </w:r>
            <w:proofErr w:type="spellEnd"/>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831</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calazone</w:t>
            </w:r>
            <w:proofErr w:type="spellEnd"/>
            <w:r w:rsidRPr="00F653E2">
              <w:rPr>
                <w:rFonts w:ascii="Calibri" w:eastAsia="Times New Roman" w:hAnsi="Calibri" w:cs="Calibri"/>
                <w:color w:val="000000"/>
                <w:sz w:val="20"/>
                <w:szCs w:val="20"/>
              </w:rPr>
              <w:t xml:space="preserve"> buffalo style </w:t>
            </w:r>
            <w:proofErr w:type="spellStart"/>
            <w:r w:rsidRPr="00F653E2">
              <w:rPr>
                <w:rFonts w:ascii="Calibri" w:eastAsia="Times New Roman" w:hAnsi="Calibri" w:cs="Calibri"/>
                <w:color w:val="000000"/>
                <w:sz w:val="20"/>
                <w:szCs w:val="20"/>
              </w:rPr>
              <w:t>chiciken</w:t>
            </w:r>
            <w:proofErr w:type="spellEnd"/>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48/5 </w:t>
            </w:r>
            <w:proofErr w:type="spellStart"/>
            <w:r w:rsidRPr="00F653E2">
              <w:rPr>
                <w:rFonts w:ascii="Calibri" w:eastAsia="Times New Roman" w:hAnsi="Calibri" w:cs="Calibri"/>
                <w:color w:val="000000"/>
                <w:sz w:val="20"/>
                <w:szCs w:val="20"/>
              </w:rPr>
              <w:t>oz</w:t>
            </w:r>
            <w:proofErr w:type="spellEnd"/>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albys</w:t>
            </w:r>
            <w:proofErr w:type="spellEnd"/>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albys</w:t>
            </w:r>
            <w:proofErr w:type="spellEnd"/>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862</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calazone</w:t>
            </w:r>
            <w:proofErr w:type="spellEnd"/>
            <w:r w:rsidRPr="00F653E2">
              <w:rPr>
                <w:rFonts w:ascii="Calibri" w:eastAsia="Times New Roman" w:hAnsi="Calibri" w:cs="Calibri"/>
                <w:color w:val="000000"/>
                <w:sz w:val="20"/>
                <w:szCs w:val="20"/>
              </w:rPr>
              <w:t xml:space="preserve">  </w:t>
            </w:r>
            <w:proofErr w:type="spellStart"/>
            <w:r w:rsidRPr="00F653E2">
              <w:rPr>
                <w:rFonts w:ascii="Calibri" w:eastAsia="Times New Roman" w:hAnsi="Calibri" w:cs="Calibri"/>
                <w:color w:val="000000"/>
                <w:sz w:val="20"/>
                <w:szCs w:val="20"/>
              </w:rPr>
              <w:t>peproni</w:t>
            </w:r>
            <w:proofErr w:type="spellEnd"/>
            <w:r w:rsidRPr="00F653E2">
              <w:rPr>
                <w:rFonts w:ascii="Calibri" w:eastAsia="Times New Roman" w:hAnsi="Calibri" w:cs="Calibri"/>
                <w:color w:val="000000"/>
                <w:sz w:val="20"/>
                <w:szCs w:val="20"/>
              </w:rPr>
              <w:t xml:space="preserve"> </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48/5 </w:t>
            </w:r>
            <w:proofErr w:type="spellStart"/>
            <w:r w:rsidRPr="00F653E2">
              <w:rPr>
                <w:rFonts w:ascii="Calibri" w:eastAsia="Times New Roman" w:hAnsi="Calibri" w:cs="Calibri"/>
                <w:color w:val="000000"/>
                <w:sz w:val="20"/>
                <w:szCs w:val="20"/>
              </w:rPr>
              <w:t>oz</w:t>
            </w:r>
            <w:proofErr w:type="spellEnd"/>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albys</w:t>
            </w:r>
            <w:proofErr w:type="spellEnd"/>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albys</w:t>
            </w:r>
            <w:proofErr w:type="spellEnd"/>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813</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straight cut fries </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30/212s</w:t>
            </w:r>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cavindish</w:t>
            </w:r>
            <w:proofErr w:type="spellEnd"/>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cavindish</w:t>
            </w:r>
            <w:proofErr w:type="spellEnd"/>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63713707</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765"/>
        </w:trPr>
        <w:tc>
          <w:tcPr>
            <w:tcW w:w="1371"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flavor crisp select spicy 3/8 cut</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27/188</w:t>
            </w:r>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cavendish</w:t>
            </w:r>
            <w:proofErr w:type="spellEnd"/>
            <w:r w:rsidRPr="00F653E2">
              <w:rPr>
                <w:rFonts w:ascii="Calibri" w:eastAsia="Times New Roman" w:hAnsi="Calibri" w:cs="Calibri"/>
                <w:color w:val="000000"/>
                <w:sz w:val="20"/>
                <w:szCs w:val="20"/>
              </w:rPr>
              <w:t xml:space="preserve"> farms</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caven</w:t>
            </w:r>
            <w:proofErr w:type="spellEnd"/>
            <w:r w:rsidRPr="00F653E2">
              <w:rPr>
                <w:rFonts w:ascii="Calibri" w:eastAsia="Times New Roman" w:hAnsi="Calibri" w:cs="Calibri"/>
                <w:color w:val="000000"/>
                <w:sz w:val="20"/>
                <w:szCs w:val="20"/>
              </w:rPr>
              <w:t xml:space="preserve"> dish farms</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510"/>
        </w:trPr>
        <w:tc>
          <w:tcPr>
            <w:tcW w:w="1371"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hash brown patty</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30/97</w:t>
            </w:r>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cavin</w:t>
            </w:r>
            <w:proofErr w:type="spellEnd"/>
            <w:r w:rsidRPr="00F653E2">
              <w:rPr>
                <w:rFonts w:ascii="Calibri" w:eastAsia="Times New Roman" w:hAnsi="Calibri" w:cs="Calibri"/>
                <w:color w:val="000000"/>
                <w:sz w:val="20"/>
                <w:szCs w:val="20"/>
              </w:rPr>
              <w:t xml:space="preserve"> dish farms</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proofErr w:type="spellStart"/>
            <w:r w:rsidRPr="00F653E2">
              <w:rPr>
                <w:rFonts w:ascii="Calibri" w:eastAsia="Times New Roman" w:hAnsi="Calibri" w:cs="Calibri"/>
                <w:color w:val="000000"/>
                <w:sz w:val="20"/>
                <w:szCs w:val="20"/>
              </w:rPr>
              <w:t>cavin</w:t>
            </w:r>
            <w:proofErr w:type="spellEnd"/>
            <w:r w:rsidRPr="00F653E2">
              <w:rPr>
                <w:rFonts w:ascii="Calibri" w:eastAsia="Times New Roman" w:hAnsi="Calibri" w:cs="Calibri"/>
                <w:color w:val="000000"/>
                <w:sz w:val="20"/>
                <w:szCs w:val="20"/>
              </w:rPr>
              <w:t xml:space="preserve"> dish farms</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63713165</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r w:rsidR="00F653E2" w:rsidRPr="00F653E2" w:rsidTr="00F653E2">
        <w:trPr>
          <w:trHeight w:val="255"/>
        </w:trPr>
        <w:tc>
          <w:tcPr>
            <w:tcW w:w="1371" w:type="dxa"/>
            <w:tcBorders>
              <w:top w:val="nil"/>
              <w:left w:val="single" w:sz="4" w:space="0" w:color="auto"/>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lastRenderedPageBreak/>
              <w:t> </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471"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9"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w:t>
            </w:r>
          </w:p>
        </w:tc>
        <w:tc>
          <w:tcPr>
            <w:tcW w:w="1377" w:type="dxa"/>
            <w:tcBorders>
              <w:top w:val="nil"/>
              <w:left w:val="nil"/>
              <w:bottom w:val="single" w:sz="4" w:space="0" w:color="auto"/>
              <w:right w:val="single" w:sz="4" w:space="0" w:color="auto"/>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r w:rsidRPr="00F653E2">
              <w:rPr>
                <w:rFonts w:ascii="Calibri" w:eastAsia="Times New Roman" w:hAnsi="Calibri" w:cs="Calibri"/>
                <w:color w:val="000000"/>
                <w:sz w:val="20"/>
                <w:szCs w:val="20"/>
              </w:rPr>
              <w:t>#NAME?</w:t>
            </w:r>
          </w:p>
        </w:tc>
        <w:tc>
          <w:tcPr>
            <w:tcW w:w="1363" w:type="dxa"/>
            <w:tcBorders>
              <w:top w:val="nil"/>
              <w:left w:val="nil"/>
              <w:bottom w:val="nil"/>
              <w:right w:val="nil"/>
            </w:tcBorders>
            <w:shd w:val="clear" w:color="auto" w:fill="auto"/>
            <w:vAlign w:val="bottom"/>
            <w:hideMark/>
          </w:tcPr>
          <w:p w:rsidR="00F653E2" w:rsidRPr="00F653E2" w:rsidRDefault="00F653E2" w:rsidP="00F653E2">
            <w:pPr>
              <w:spacing w:after="0" w:line="240" w:lineRule="auto"/>
              <w:jc w:val="right"/>
              <w:rPr>
                <w:rFonts w:ascii="Calibri" w:eastAsia="Times New Roman" w:hAnsi="Calibri" w:cs="Calibri"/>
                <w:color w:val="000000"/>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c>
          <w:tcPr>
            <w:tcW w:w="1362" w:type="dxa"/>
            <w:tcBorders>
              <w:top w:val="nil"/>
              <w:left w:val="nil"/>
              <w:bottom w:val="nil"/>
              <w:right w:val="nil"/>
            </w:tcBorders>
            <w:shd w:val="clear" w:color="auto" w:fill="auto"/>
            <w:vAlign w:val="bottom"/>
            <w:hideMark/>
          </w:tcPr>
          <w:p w:rsidR="00F653E2" w:rsidRPr="00F653E2" w:rsidRDefault="00F653E2" w:rsidP="00F653E2">
            <w:pPr>
              <w:spacing w:after="0" w:line="240" w:lineRule="auto"/>
              <w:rPr>
                <w:rFonts w:ascii="Times New Roman" w:eastAsia="Times New Roman" w:hAnsi="Times New Roman" w:cs="Times New Roman"/>
                <w:sz w:val="20"/>
                <w:szCs w:val="20"/>
              </w:rPr>
            </w:pPr>
          </w:p>
        </w:tc>
      </w:tr>
    </w:tbl>
    <w:p w:rsidR="00AF767B" w:rsidRPr="0051034E" w:rsidRDefault="00AF767B" w:rsidP="005165F8">
      <w:pPr>
        <w:rPr>
          <w:sz w:val="40"/>
          <w:szCs w:val="40"/>
        </w:rPr>
      </w:pPr>
      <w:bookmarkStart w:id="0" w:name="_GoBack"/>
      <w:bookmarkEnd w:id="0"/>
    </w:p>
    <w:sectPr w:rsidR="00AF767B" w:rsidRPr="0051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0A3A5"/>
    <w:multiLevelType w:val="hybridMultilevel"/>
    <w:tmpl w:val="7E21A1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C81DD0"/>
    <w:multiLevelType w:val="hybridMultilevel"/>
    <w:tmpl w:val="9170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F8"/>
    <w:rsid w:val="002301D4"/>
    <w:rsid w:val="004C0B17"/>
    <w:rsid w:val="0051034E"/>
    <w:rsid w:val="005165F8"/>
    <w:rsid w:val="00607773"/>
    <w:rsid w:val="00682909"/>
    <w:rsid w:val="008261E2"/>
    <w:rsid w:val="00AF767B"/>
    <w:rsid w:val="00C25AA3"/>
    <w:rsid w:val="00C27B93"/>
    <w:rsid w:val="00E00C06"/>
    <w:rsid w:val="00F6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B04EA-CDF7-4BEB-8C41-37301DE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5F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165F8"/>
    <w:rPr>
      <w:color w:val="0563C1" w:themeColor="hyperlink"/>
      <w:u w:val="single"/>
    </w:rPr>
  </w:style>
  <w:style w:type="paragraph" w:styleId="BalloonText">
    <w:name w:val="Balloon Text"/>
    <w:basedOn w:val="Normal"/>
    <w:link w:val="BalloonTextChar"/>
    <w:uiPriority w:val="99"/>
    <w:semiHidden/>
    <w:unhideWhenUsed/>
    <w:rsid w:val="004C0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118478">
      <w:bodyDiv w:val="1"/>
      <w:marLeft w:val="0"/>
      <w:marRight w:val="0"/>
      <w:marTop w:val="0"/>
      <w:marBottom w:val="0"/>
      <w:divBdr>
        <w:top w:val="none" w:sz="0" w:space="0" w:color="auto"/>
        <w:left w:val="none" w:sz="0" w:space="0" w:color="auto"/>
        <w:bottom w:val="none" w:sz="0" w:space="0" w:color="auto"/>
        <w:right w:val="none" w:sz="0" w:space="0" w:color="auto"/>
      </w:divBdr>
    </w:div>
    <w:div w:id="1588805442">
      <w:bodyDiv w:val="1"/>
      <w:marLeft w:val="0"/>
      <w:marRight w:val="0"/>
      <w:marTop w:val="0"/>
      <w:marBottom w:val="0"/>
      <w:divBdr>
        <w:top w:val="none" w:sz="0" w:space="0" w:color="auto"/>
        <w:left w:val="none" w:sz="0" w:space="0" w:color="auto"/>
        <w:bottom w:val="none" w:sz="0" w:space="0" w:color="auto"/>
        <w:right w:val="none" w:sz="0" w:space="0" w:color="auto"/>
      </w:divBdr>
    </w:div>
    <w:div w:id="1727148186">
      <w:bodyDiv w:val="1"/>
      <w:marLeft w:val="0"/>
      <w:marRight w:val="0"/>
      <w:marTop w:val="0"/>
      <w:marBottom w:val="0"/>
      <w:divBdr>
        <w:top w:val="none" w:sz="0" w:space="0" w:color="auto"/>
        <w:left w:val="none" w:sz="0" w:space="0" w:color="auto"/>
        <w:bottom w:val="none" w:sz="0" w:space="0" w:color="auto"/>
        <w:right w:val="none" w:sz="0" w:space="0" w:color="auto"/>
      </w:divBdr>
    </w:div>
    <w:div w:id="1739665995">
      <w:bodyDiv w:val="1"/>
      <w:marLeft w:val="0"/>
      <w:marRight w:val="0"/>
      <w:marTop w:val="0"/>
      <w:marBottom w:val="0"/>
      <w:divBdr>
        <w:top w:val="none" w:sz="0" w:space="0" w:color="auto"/>
        <w:left w:val="none" w:sz="0" w:space="0" w:color="auto"/>
        <w:bottom w:val="none" w:sz="0" w:space="0" w:color="auto"/>
        <w:right w:val="none" w:sz="0" w:space="0" w:color="auto"/>
      </w:divBdr>
    </w:div>
    <w:div w:id="1881087179">
      <w:bodyDiv w:val="1"/>
      <w:marLeft w:val="0"/>
      <w:marRight w:val="0"/>
      <w:marTop w:val="0"/>
      <w:marBottom w:val="0"/>
      <w:divBdr>
        <w:top w:val="none" w:sz="0" w:space="0" w:color="auto"/>
        <w:left w:val="none" w:sz="0" w:space="0" w:color="auto"/>
        <w:bottom w:val="none" w:sz="0" w:space="0" w:color="auto"/>
        <w:right w:val="none" w:sz="0" w:space="0" w:color="auto"/>
      </w:divBdr>
    </w:div>
    <w:div w:id="1930045279">
      <w:bodyDiv w:val="1"/>
      <w:marLeft w:val="0"/>
      <w:marRight w:val="0"/>
      <w:marTop w:val="0"/>
      <w:marBottom w:val="0"/>
      <w:divBdr>
        <w:top w:val="none" w:sz="0" w:space="0" w:color="auto"/>
        <w:left w:val="none" w:sz="0" w:space="0" w:color="auto"/>
        <w:bottom w:val="none" w:sz="0" w:space="0" w:color="auto"/>
        <w:right w:val="none" w:sz="0" w:space="0" w:color="auto"/>
      </w:divBdr>
    </w:div>
    <w:div w:id="20257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i.key@guadschool.org" TargetMode="External"/><Relationship Id="rId3" Type="http://schemas.openxmlformats.org/officeDocument/2006/relationships/settings" Target="settings.xml"/><Relationship Id="rId7" Type="http://schemas.openxmlformats.org/officeDocument/2006/relationships/hyperlink" Target="http://guadalupeuta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guadalupeutah.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di.key@guad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Key</dc:creator>
  <cp:keywords/>
  <dc:description/>
  <cp:lastModifiedBy>Jodi Key</cp:lastModifiedBy>
  <cp:revision>2</cp:revision>
  <cp:lastPrinted>2024-12-04T18:18:00Z</cp:lastPrinted>
  <dcterms:created xsi:type="dcterms:W3CDTF">2024-12-04T18:23:00Z</dcterms:created>
  <dcterms:modified xsi:type="dcterms:W3CDTF">2024-12-04T18:23:00Z</dcterms:modified>
</cp:coreProperties>
</file>